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CA7F" w14:textId="77777777" w:rsidR="003E182B" w:rsidRPr="008552FE" w:rsidRDefault="003E182B" w:rsidP="004D24F7">
      <w:pPr>
        <w:pStyle w:val="Title"/>
        <w:jc w:val="left"/>
        <w:rPr>
          <w:rFonts w:ascii="Copperplate Gothic Light" w:eastAsia="Copperplate Gothic Light" w:hAnsi="Copperplate Gothic Light" w:cs="Copperplate Gothic Light"/>
          <w:sz w:val="36"/>
          <w:szCs w:val="36"/>
          <w:u w:val="single"/>
        </w:rPr>
      </w:pPr>
    </w:p>
    <w:p w14:paraId="66455CC6" w14:textId="77777777" w:rsidR="003E182B" w:rsidRDefault="003E182B" w:rsidP="004D24F7">
      <w:pPr>
        <w:pStyle w:val="Title"/>
        <w:jc w:val="left"/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</w:pPr>
    </w:p>
    <w:p w14:paraId="0E0514B0" w14:textId="77777777" w:rsidR="003E182B" w:rsidRDefault="003E182B" w:rsidP="004D24F7">
      <w:pPr>
        <w:pStyle w:val="Title"/>
        <w:jc w:val="left"/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</w:pPr>
    </w:p>
    <w:p w14:paraId="7B70DB02" w14:textId="4414545F" w:rsidR="004D24F7" w:rsidRPr="000F7278" w:rsidRDefault="004D24F7" w:rsidP="000F7278">
      <w:pPr>
        <w:pStyle w:val="Title"/>
        <w:jc w:val="left"/>
        <w:rPr>
          <w:rFonts w:ascii="Copperplate Gothic Light" w:eastAsia="Copperplate Gothic Light" w:hAnsi="Copperplate Gothic Light" w:cs="Copperplate Gothic Light"/>
          <w:sz w:val="20"/>
          <w:szCs w:val="20"/>
          <w:u w:val="single"/>
        </w:rPr>
      </w:pPr>
      <w:r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 xml:space="preserve">Jennifer </w:t>
      </w:r>
      <w:r w:rsidR="00D00B09"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 xml:space="preserve">Posa, </w:t>
      </w:r>
      <w:r w:rsidR="00A61216"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 xml:space="preserve">PhD, </w:t>
      </w:r>
      <w:r w:rsidR="00D00B09"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>MS</w:t>
      </w:r>
      <w:r w:rsidR="00D00B09"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ab/>
      </w:r>
      <w:r w:rsidR="00D00B09"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ab/>
      </w:r>
      <w:r w:rsidR="00D00B09"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ab/>
      </w:r>
      <w:r w:rsidR="00D00B09"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ab/>
        <w:t xml:space="preserve">      </w:t>
      </w:r>
      <w:r w:rsidR="00D00B09">
        <w:rPr>
          <w:rFonts w:ascii="Copperplate Gothic Light" w:eastAsia="Copperplate Gothic Light" w:hAnsi="Copperplate Gothic Light" w:cs="Copperplate Gothic Light"/>
          <w:sz w:val="40"/>
          <w:szCs w:val="40"/>
          <w:u w:val="single"/>
        </w:rPr>
        <w:tab/>
      </w:r>
    </w:p>
    <w:p w14:paraId="2373166D" w14:textId="26B4B9D9" w:rsidR="004D24F7" w:rsidRDefault="00DE43D0" w:rsidP="004D24F7">
      <w:pPr>
        <w:pStyle w:val="Heading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 w:eastAsia="Bookman Old Style" w:hAnsi="Bookman Old Style" w:cs="Bookman Old Style"/>
          <w:sz w:val="19"/>
          <w:szCs w:val="19"/>
        </w:rPr>
        <w:t>www.drjenniferposa.com</w:t>
      </w:r>
    </w:p>
    <w:p w14:paraId="7F0FC195" w14:textId="77777777" w:rsidR="00444109" w:rsidRPr="00444109" w:rsidRDefault="00444109" w:rsidP="00444109">
      <w:pPr>
        <w:pStyle w:val="BodyA"/>
      </w:pPr>
    </w:p>
    <w:p w14:paraId="1A8269D7" w14:textId="1EE709EF" w:rsidR="004D24F7" w:rsidRDefault="000F7278" w:rsidP="0092743E">
      <w:pPr>
        <w:pStyle w:val="Heading"/>
        <w:tabs>
          <w:tab w:val="left" w:pos="9270"/>
          <w:tab w:val="left" w:pos="9360"/>
        </w:tabs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EXPERTISE</w:t>
      </w:r>
    </w:p>
    <w:p w14:paraId="18232890" w14:textId="77777777" w:rsidR="004D24F7" w:rsidRDefault="004D24F7" w:rsidP="0092743E">
      <w:pPr>
        <w:pStyle w:val="Heading"/>
        <w:tabs>
          <w:tab w:val="left" w:pos="9360"/>
        </w:tabs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</w:pPr>
    </w:p>
    <w:p w14:paraId="0CDBAB45" w14:textId="77777777" w:rsidR="001E2E1A" w:rsidRPr="006C0294" w:rsidRDefault="001E2E1A" w:rsidP="001E2E1A">
      <w:pPr>
        <w:pStyle w:val="Heading"/>
        <w:numPr>
          <w:ilvl w:val="0"/>
          <w:numId w:val="1"/>
        </w:numPr>
        <w:tabs>
          <w:tab w:val="num" w:pos="1440"/>
          <w:tab w:val="left" w:pos="9360"/>
        </w:tabs>
        <w:ind w:left="1440"/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</w:pPr>
      <w:r w:rsidRPr="00B518E3">
        <w:rPr>
          <w:rFonts w:ascii="Bookman Old Style" w:hAnsi="Bookman Old Style"/>
          <w:bCs w:val="0"/>
          <w:sz w:val="19"/>
          <w:szCs w:val="19"/>
        </w:rPr>
        <w:t>Organizational psychologist</w:t>
      </w:r>
      <w:r>
        <w:rPr>
          <w:rFonts w:ascii="Bookman Old Style" w:hAnsi="Bookman Old Style"/>
          <w:b w:val="0"/>
          <w:sz w:val="19"/>
          <w:szCs w:val="19"/>
        </w:rPr>
        <w:t xml:space="preserve"> with the unique ability to define and execute human performance strategies to drive optimal individual and organizational performance. </w:t>
      </w:r>
    </w:p>
    <w:p w14:paraId="42BA6D7F" w14:textId="1C0A69CE" w:rsidR="007C2ADE" w:rsidRPr="007C2ADE" w:rsidRDefault="00EB56EF" w:rsidP="00E11DE1">
      <w:pPr>
        <w:pStyle w:val="Heading"/>
        <w:numPr>
          <w:ilvl w:val="0"/>
          <w:numId w:val="1"/>
        </w:numPr>
        <w:tabs>
          <w:tab w:val="num" w:pos="1440"/>
          <w:tab w:val="left" w:pos="9360"/>
        </w:tabs>
        <w:ind w:left="1440"/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</w:pPr>
      <w:r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>Corporate e</w:t>
      </w:r>
      <w:r w:rsidR="00FC3F9E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>xecutive</w:t>
      </w:r>
      <w:r w:rsidR="008B08F2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 xml:space="preserve"> </w:t>
      </w:r>
      <w:r w:rsidR="00EA317E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>whose</w:t>
      </w:r>
      <w:r w:rsidR="00BA1FE4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 xml:space="preserve"> </w:t>
      </w:r>
      <w:r w:rsidR="00EA317E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 xml:space="preserve">initiatives have transformed </w:t>
      </w:r>
      <w:r w:rsidR="00EA317E" w:rsidRPr="00BE248C">
        <w:rPr>
          <w:rFonts w:ascii="Bookman Old Style" w:eastAsia="Bookman Old Style" w:hAnsi="Bookman Old Style" w:cs="Bookman Old Style"/>
          <w:sz w:val="19"/>
          <w:szCs w:val="19"/>
        </w:rPr>
        <w:t xml:space="preserve">cultures, service models, and organizational </w:t>
      </w:r>
      <w:r w:rsidR="00BA1FE4" w:rsidRPr="00BE248C">
        <w:rPr>
          <w:rFonts w:ascii="Bookman Old Style" w:eastAsia="Bookman Old Style" w:hAnsi="Bookman Old Style" w:cs="Bookman Old Style"/>
          <w:sz w:val="19"/>
          <w:szCs w:val="19"/>
        </w:rPr>
        <w:t>approaches</w:t>
      </w:r>
      <w:r w:rsidR="00BA1FE4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 xml:space="preserve"> to </w:t>
      </w:r>
      <w:r w:rsidR="00F47AE4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>employee health, wellbeing and resilience.</w:t>
      </w:r>
    </w:p>
    <w:p w14:paraId="1D8DE847" w14:textId="3A90A8D1" w:rsidR="00954D6B" w:rsidRPr="00954D6B" w:rsidRDefault="00FC3F9E" w:rsidP="00E11DE1">
      <w:pPr>
        <w:pStyle w:val="Heading"/>
        <w:numPr>
          <w:ilvl w:val="0"/>
          <w:numId w:val="1"/>
        </w:numPr>
        <w:tabs>
          <w:tab w:val="num" w:pos="1440"/>
          <w:tab w:val="left" w:pos="9360"/>
        </w:tabs>
        <w:ind w:left="1440"/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</w:pPr>
      <w:r>
        <w:rPr>
          <w:rFonts w:ascii="Bookman Old Style" w:hAnsi="Bookman Old Style"/>
          <w:b w:val="0"/>
          <w:sz w:val="19"/>
          <w:szCs w:val="19"/>
        </w:rPr>
        <w:t>Thought</w:t>
      </w:r>
      <w:r w:rsidR="006A4F1F">
        <w:rPr>
          <w:rFonts w:ascii="Bookman Old Style" w:hAnsi="Bookman Old Style"/>
          <w:b w:val="0"/>
          <w:sz w:val="19"/>
          <w:szCs w:val="19"/>
        </w:rPr>
        <w:t xml:space="preserve"> leader</w:t>
      </w:r>
      <w:r w:rsidR="002430FD">
        <w:rPr>
          <w:rFonts w:ascii="Bookman Old Style" w:hAnsi="Bookman Old Style"/>
          <w:b w:val="0"/>
          <w:sz w:val="19"/>
          <w:szCs w:val="19"/>
        </w:rPr>
        <w:t xml:space="preserve"> with </w:t>
      </w:r>
      <w:r w:rsidR="002430FD" w:rsidRPr="00107965">
        <w:rPr>
          <w:rFonts w:ascii="Bookman Old Style" w:hAnsi="Bookman Old Style"/>
          <w:bCs w:val="0"/>
          <w:sz w:val="19"/>
          <w:szCs w:val="19"/>
        </w:rPr>
        <w:t>top secret security clearance</w:t>
      </w:r>
      <w:r w:rsidR="006A4F1F">
        <w:rPr>
          <w:rFonts w:ascii="Bookman Old Style" w:hAnsi="Bookman Old Style"/>
          <w:b w:val="0"/>
          <w:sz w:val="19"/>
          <w:szCs w:val="19"/>
        </w:rPr>
        <w:t xml:space="preserve"> </w:t>
      </w:r>
      <w:r w:rsidR="00686136">
        <w:rPr>
          <w:rFonts w:ascii="Bookman Old Style" w:hAnsi="Bookman Old Style"/>
          <w:b w:val="0"/>
          <w:sz w:val="19"/>
          <w:szCs w:val="19"/>
        </w:rPr>
        <w:t>and over</w:t>
      </w:r>
      <w:r w:rsidR="006A4F1F">
        <w:rPr>
          <w:rFonts w:ascii="Bookman Old Style" w:hAnsi="Bookman Old Style"/>
          <w:b w:val="0"/>
          <w:sz w:val="19"/>
          <w:szCs w:val="19"/>
        </w:rPr>
        <w:t xml:space="preserve"> </w:t>
      </w:r>
      <w:r w:rsidR="009A4300">
        <w:rPr>
          <w:rFonts w:ascii="Bookman Old Style" w:hAnsi="Bookman Old Style"/>
          <w:b w:val="0"/>
          <w:sz w:val="19"/>
          <w:szCs w:val="19"/>
        </w:rPr>
        <w:t>30 years of experience across commercial, trade, government, and research organizations</w:t>
      </w:r>
      <w:r w:rsidR="00954D6B">
        <w:rPr>
          <w:rFonts w:ascii="Bookman Old Style" w:hAnsi="Bookman Old Style"/>
          <w:b w:val="0"/>
          <w:sz w:val="19"/>
          <w:szCs w:val="19"/>
        </w:rPr>
        <w:t>.</w:t>
      </w:r>
    </w:p>
    <w:p w14:paraId="1473029E" w14:textId="338AD104" w:rsidR="00E11DE1" w:rsidRPr="00621136" w:rsidRDefault="007D5862" w:rsidP="00E11DE1">
      <w:pPr>
        <w:pStyle w:val="Heading"/>
        <w:numPr>
          <w:ilvl w:val="0"/>
          <w:numId w:val="1"/>
        </w:numPr>
        <w:tabs>
          <w:tab w:val="num" w:pos="1440"/>
          <w:tab w:val="left" w:pos="9360"/>
        </w:tabs>
        <w:ind w:left="1440"/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</w:pPr>
      <w:proofErr w:type="gramStart"/>
      <w:r>
        <w:rPr>
          <w:rFonts w:ascii="Bookman Old Style" w:hAnsi="Bookman Old Style"/>
          <w:b w:val="0"/>
          <w:sz w:val="19"/>
          <w:szCs w:val="19"/>
        </w:rPr>
        <w:t>Innovat</w:t>
      </w:r>
      <w:r w:rsidR="009B25A0">
        <w:rPr>
          <w:rFonts w:ascii="Bookman Old Style" w:hAnsi="Bookman Old Style"/>
          <w:b w:val="0"/>
          <w:sz w:val="19"/>
          <w:szCs w:val="19"/>
        </w:rPr>
        <w:t>or</w:t>
      </w:r>
      <w:proofErr w:type="gramEnd"/>
      <w:r w:rsidR="00436D42">
        <w:rPr>
          <w:rFonts w:ascii="Bookman Old Style" w:hAnsi="Bookman Old Style"/>
          <w:b w:val="0"/>
          <w:sz w:val="19"/>
          <w:szCs w:val="19"/>
        </w:rPr>
        <w:t xml:space="preserve"> </w:t>
      </w:r>
      <w:r w:rsidR="00D5287C">
        <w:rPr>
          <w:rFonts w:ascii="Bookman Old Style" w:hAnsi="Bookman Old Style"/>
          <w:b w:val="0"/>
          <w:sz w:val="19"/>
          <w:szCs w:val="19"/>
        </w:rPr>
        <w:t>u</w:t>
      </w:r>
      <w:r w:rsidR="00DC05DD">
        <w:rPr>
          <w:rFonts w:ascii="Bookman Old Style" w:hAnsi="Bookman Old Style"/>
          <w:b w:val="0"/>
          <w:sz w:val="19"/>
          <w:szCs w:val="19"/>
        </w:rPr>
        <w:t>nique</w:t>
      </w:r>
      <w:r w:rsidR="00223A68">
        <w:rPr>
          <w:rFonts w:ascii="Bookman Old Style" w:hAnsi="Bookman Old Style"/>
          <w:b w:val="0"/>
          <w:sz w:val="19"/>
          <w:szCs w:val="19"/>
        </w:rPr>
        <w:t>ly</w:t>
      </w:r>
      <w:r w:rsidR="00DC05DD">
        <w:rPr>
          <w:rFonts w:ascii="Bookman Old Style" w:hAnsi="Bookman Old Style"/>
          <w:b w:val="0"/>
          <w:sz w:val="19"/>
          <w:szCs w:val="19"/>
        </w:rPr>
        <w:t xml:space="preserve"> adept at</w:t>
      </w:r>
      <w:r w:rsidR="006F73CD">
        <w:rPr>
          <w:rFonts w:ascii="Bookman Old Style" w:hAnsi="Bookman Old Style"/>
          <w:b w:val="0"/>
          <w:sz w:val="19"/>
          <w:szCs w:val="19"/>
        </w:rPr>
        <w:t xml:space="preserve"> </w:t>
      </w:r>
      <w:r w:rsidR="008B08F2">
        <w:rPr>
          <w:rFonts w:ascii="Bookman Old Style" w:hAnsi="Bookman Old Style"/>
          <w:b w:val="0"/>
          <w:sz w:val="19"/>
          <w:szCs w:val="19"/>
        </w:rPr>
        <w:t>leveraging</w:t>
      </w:r>
      <w:r w:rsidR="00DD56FF">
        <w:rPr>
          <w:rFonts w:ascii="Bookman Old Style" w:hAnsi="Bookman Old Style"/>
          <w:b w:val="0"/>
          <w:sz w:val="19"/>
          <w:szCs w:val="19"/>
        </w:rPr>
        <w:t xml:space="preserve"> </w:t>
      </w:r>
      <w:r w:rsidR="00D5287C">
        <w:rPr>
          <w:rFonts w:ascii="Bookman Old Style" w:hAnsi="Bookman Old Style"/>
          <w:b w:val="0"/>
          <w:sz w:val="19"/>
          <w:szCs w:val="19"/>
        </w:rPr>
        <w:t xml:space="preserve">the </w:t>
      </w:r>
      <w:r w:rsidR="00DD56FF">
        <w:rPr>
          <w:rFonts w:ascii="Bookman Old Style" w:hAnsi="Bookman Old Style"/>
          <w:b w:val="0"/>
          <w:sz w:val="19"/>
          <w:szCs w:val="19"/>
        </w:rPr>
        <w:t xml:space="preserve">rapid </w:t>
      </w:r>
      <w:r w:rsidR="00E43DC6">
        <w:rPr>
          <w:rFonts w:ascii="Bookman Old Style" w:hAnsi="Bookman Old Style"/>
          <w:b w:val="0"/>
          <w:sz w:val="19"/>
          <w:szCs w:val="19"/>
        </w:rPr>
        <w:t xml:space="preserve">pace of </w:t>
      </w:r>
      <w:r w:rsidR="00DD56FF">
        <w:rPr>
          <w:rFonts w:ascii="Bookman Old Style" w:hAnsi="Bookman Old Style"/>
          <w:b w:val="0"/>
          <w:sz w:val="19"/>
          <w:szCs w:val="19"/>
        </w:rPr>
        <w:t>change</w:t>
      </w:r>
      <w:r w:rsidR="00813AE3">
        <w:rPr>
          <w:rFonts w:ascii="Bookman Old Style" w:hAnsi="Bookman Old Style"/>
          <w:b w:val="0"/>
          <w:sz w:val="19"/>
          <w:szCs w:val="19"/>
        </w:rPr>
        <w:t xml:space="preserve"> and</w:t>
      </w:r>
      <w:r w:rsidR="00C85E3F">
        <w:rPr>
          <w:rFonts w:ascii="Bookman Old Style" w:hAnsi="Bookman Old Style"/>
          <w:b w:val="0"/>
          <w:sz w:val="19"/>
          <w:szCs w:val="19"/>
        </w:rPr>
        <w:t xml:space="preserve"> </w:t>
      </w:r>
      <w:r w:rsidR="00E43DC6">
        <w:rPr>
          <w:rFonts w:ascii="Bookman Old Style" w:hAnsi="Bookman Old Style"/>
          <w:b w:val="0"/>
          <w:sz w:val="19"/>
          <w:szCs w:val="19"/>
        </w:rPr>
        <w:t>complex</w:t>
      </w:r>
      <w:r w:rsidR="0063784E">
        <w:rPr>
          <w:rFonts w:ascii="Bookman Old Style" w:hAnsi="Bookman Old Style"/>
          <w:b w:val="0"/>
          <w:sz w:val="19"/>
          <w:szCs w:val="19"/>
        </w:rPr>
        <w:t xml:space="preserve"> environments</w:t>
      </w:r>
      <w:r w:rsidR="00813AE3">
        <w:rPr>
          <w:rFonts w:ascii="Bookman Old Style" w:hAnsi="Bookman Old Style"/>
          <w:b w:val="0"/>
          <w:sz w:val="19"/>
          <w:szCs w:val="19"/>
        </w:rPr>
        <w:t xml:space="preserve"> </w:t>
      </w:r>
      <w:r w:rsidR="008B08F2">
        <w:rPr>
          <w:rFonts w:ascii="Bookman Old Style" w:hAnsi="Bookman Old Style"/>
          <w:b w:val="0"/>
          <w:sz w:val="19"/>
          <w:szCs w:val="19"/>
        </w:rPr>
        <w:t xml:space="preserve">to </w:t>
      </w:r>
      <w:r w:rsidR="00C26A0F">
        <w:rPr>
          <w:rFonts w:ascii="Bookman Old Style" w:hAnsi="Bookman Old Style"/>
          <w:b w:val="0"/>
          <w:sz w:val="19"/>
          <w:szCs w:val="19"/>
        </w:rPr>
        <w:t>driv</w:t>
      </w:r>
      <w:r w:rsidR="008B08F2">
        <w:rPr>
          <w:rFonts w:ascii="Bookman Old Style" w:hAnsi="Bookman Old Style"/>
          <w:b w:val="0"/>
          <w:sz w:val="19"/>
          <w:szCs w:val="19"/>
        </w:rPr>
        <w:t xml:space="preserve">e </w:t>
      </w:r>
      <w:r w:rsidR="00774BFC" w:rsidRPr="00BE248C">
        <w:rPr>
          <w:rFonts w:ascii="Bookman Old Style" w:hAnsi="Bookman Old Style"/>
          <w:bCs w:val="0"/>
          <w:sz w:val="19"/>
          <w:szCs w:val="19"/>
        </w:rPr>
        <w:t>peak performance</w:t>
      </w:r>
      <w:r w:rsidR="00774BFC">
        <w:rPr>
          <w:rFonts w:ascii="Bookman Old Style" w:hAnsi="Bookman Old Style"/>
          <w:b w:val="0"/>
          <w:sz w:val="19"/>
          <w:szCs w:val="19"/>
        </w:rPr>
        <w:t xml:space="preserve"> </w:t>
      </w:r>
      <w:r w:rsidR="00C26A0F">
        <w:rPr>
          <w:rFonts w:ascii="Bookman Old Style" w:hAnsi="Bookman Old Style"/>
          <w:b w:val="0"/>
          <w:sz w:val="19"/>
          <w:szCs w:val="19"/>
        </w:rPr>
        <w:t xml:space="preserve">and </w:t>
      </w:r>
      <w:r w:rsidR="00C26A0F" w:rsidRPr="00BE248C">
        <w:rPr>
          <w:rFonts w:ascii="Bookman Old Style" w:hAnsi="Bookman Old Style"/>
          <w:bCs w:val="0"/>
          <w:sz w:val="19"/>
          <w:szCs w:val="19"/>
        </w:rPr>
        <w:t>organizational results</w:t>
      </w:r>
      <w:r w:rsidR="006F73CD">
        <w:rPr>
          <w:rFonts w:ascii="Bookman Old Style" w:hAnsi="Bookman Old Style"/>
          <w:b w:val="0"/>
          <w:sz w:val="19"/>
          <w:szCs w:val="19"/>
        </w:rPr>
        <w:t>.</w:t>
      </w:r>
    </w:p>
    <w:p w14:paraId="3814C818" w14:textId="2DD2908E" w:rsidR="0092743E" w:rsidRPr="00621136" w:rsidRDefault="00D162F8" w:rsidP="004E22D2">
      <w:pPr>
        <w:pStyle w:val="Heading"/>
        <w:numPr>
          <w:ilvl w:val="0"/>
          <w:numId w:val="1"/>
        </w:numPr>
        <w:tabs>
          <w:tab w:val="num" w:pos="1440"/>
          <w:tab w:val="left" w:pos="9360"/>
        </w:tabs>
        <w:ind w:left="1440"/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</w:pPr>
      <w:r>
        <w:rPr>
          <w:rFonts w:ascii="Bookman Old Style" w:hAnsi="Bookman Old Style"/>
          <w:b w:val="0"/>
          <w:bCs w:val="0"/>
          <w:sz w:val="19"/>
          <w:szCs w:val="19"/>
        </w:rPr>
        <w:t xml:space="preserve">Subject matter expert with extensive </w:t>
      </w:r>
      <w:r w:rsidR="00EB7634" w:rsidRPr="00621136">
        <w:rPr>
          <w:rFonts w:ascii="Bookman Old Style" w:hAnsi="Bookman Old Style"/>
          <w:b w:val="0"/>
          <w:bCs w:val="0"/>
          <w:sz w:val="19"/>
          <w:szCs w:val="19"/>
        </w:rPr>
        <w:t xml:space="preserve">knowledge </w:t>
      </w:r>
      <w:r w:rsidR="003F74A2" w:rsidRPr="00621136">
        <w:rPr>
          <w:rFonts w:ascii="Bookman Old Style" w:hAnsi="Bookman Old Style"/>
          <w:b w:val="0"/>
          <w:bCs w:val="0"/>
          <w:sz w:val="19"/>
          <w:szCs w:val="19"/>
        </w:rPr>
        <w:t>of</w:t>
      </w:r>
      <w:r w:rsidR="00EB7634" w:rsidRPr="00621136">
        <w:rPr>
          <w:rFonts w:ascii="Bookman Old Style" w:hAnsi="Bookman Old Style"/>
          <w:b w:val="0"/>
          <w:bCs w:val="0"/>
          <w:sz w:val="19"/>
          <w:szCs w:val="19"/>
        </w:rPr>
        <w:t xml:space="preserve"> global </w:t>
      </w:r>
      <w:r w:rsidR="003F74A2" w:rsidRPr="00621136">
        <w:rPr>
          <w:rFonts w:ascii="Bookman Old Style" w:hAnsi="Bookman Old Style"/>
          <w:b w:val="0"/>
          <w:bCs w:val="0"/>
          <w:sz w:val="19"/>
          <w:szCs w:val="19"/>
        </w:rPr>
        <w:t>trends</w:t>
      </w:r>
      <w:r w:rsidR="00E11DE1" w:rsidRPr="00621136">
        <w:rPr>
          <w:rFonts w:ascii="Bookman Old Style" w:hAnsi="Bookman Old Style"/>
          <w:b w:val="0"/>
          <w:bCs w:val="0"/>
          <w:sz w:val="19"/>
          <w:szCs w:val="19"/>
        </w:rPr>
        <w:t>, application,</w:t>
      </w:r>
      <w:r w:rsidR="003F74A2" w:rsidRPr="00621136">
        <w:rPr>
          <w:rFonts w:ascii="Bookman Old Style" w:hAnsi="Bookman Old Style"/>
          <w:b w:val="0"/>
          <w:bCs w:val="0"/>
          <w:sz w:val="19"/>
          <w:szCs w:val="19"/>
        </w:rPr>
        <w:t xml:space="preserve"> &amp; best practice</w:t>
      </w:r>
      <w:r w:rsidR="00F552AB" w:rsidRPr="00621136">
        <w:rPr>
          <w:rFonts w:ascii="Bookman Old Style" w:hAnsi="Bookman Old Style"/>
          <w:b w:val="0"/>
          <w:bCs w:val="0"/>
          <w:sz w:val="19"/>
          <w:szCs w:val="19"/>
        </w:rPr>
        <w:t>s</w:t>
      </w:r>
      <w:r w:rsidR="004E22D2" w:rsidRPr="00621136">
        <w:rPr>
          <w:rFonts w:ascii="Bookman Old Style" w:hAnsi="Bookman Old Style"/>
          <w:b w:val="0"/>
          <w:bCs w:val="0"/>
          <w:sz w:val="19"/>
          <w:szCs w:val="19"/>
        </w:rPr>
        <w:t xml:space="preserve"> </w:t>
      </w:r>
      <w:r w:rsidR="000C6C19">
        <w:rPr>
          <w:rFonts w:ascii="Bookman Old Style" w:hAnsi="Bookman Old Style"/>
          <w:b w:val="0"/>
          <w:bCs w:val="0"/>
          <w:sz w:val="19"/>
          <w:szCs w:val="19"/>
        </w:rPr>
        <w:t xml:space="preserve">and </w:t>
      </w:r>
      <w:r w:rsidR="00EB7634" w:rsidRPr="00621136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 xml:space="preserve">expertise developing </w:t>
      </w:r>
      <w:r w:rsidR="00EB7634" w:rsidRPr="00D044E2">
        <w:rPr>
          <w:rFonts w:ascii="Bookman Old Style" w:eastAsia="Bookman Old Style" w:hAnsi="Bookman Old Style" w:cs="Bookman Old Style"/>
          <w:sz w:val="19"/>
          <w:szCs w:val="19"/>
        </w:rPr>
        <w:t>evidence-based</w:t>
      </w:r>
      <w:r w:rsidR="00006945" w:rsidRPr="00D044E2">
        <w:rPr>
          <w:rFonts w:ascii="Bookman Old Style" w:eastAsia="Bookman Old Style" w:hAnsi="Bookman Old Style" w:cs="Bookman Old Style"/>
          <w:sz w:val="19"/>
          <w:szCs w:val="19"/>
        </w:rPr>
        <w:t xml:space="preserve"> </w:t>
      </w:r>
      <w:r w:rsidR="00EB7634" w:rsidRPr="00D044E2">
        <w:rPr>
          <w:rFonts w:ascii="Bookman Old Style" w:eastAsia="Bookman Old Style" w:hAnsi="Bookman Old Style" w:cs="Bookman Old Style"/>
          <w:sz w:val="19"/>
          <w:szCs w:val="19"/>
        </w:rPr>
        <w:t>standards</w:t>
      </w:r>
      <w:r w:rsidR="00D044E2" w:rsidRPr="00D044E2">
        <w:rPr>
          <w:rFonts w:ascii="Bookman Old Style" w:eastAsia="Bookman Old Style" w:hAnsi="Bookman Old Style" w:cs="Bookman Old Style"/>
          <w:sz w:val="19"/>
          <w:szCs w:val="19"/>
        </w:rPr>
        <w:t>/</w:t>
      </w:r>
      <w:r w:rsidR="00006945" w:rsidRPr="00D044E2">
        <w:rPr>
          <w:rFonts w:ascii="Bookman Old Style" w:eastAsia="Bookman Old Style" w:hAnsi="Bookman Old Style" w:cs="Bookman Old Style"/>
          <w:sz w:val="19"/>
          <w:szCs w:val="19"/>
        </w:rPr>
        <w:t>guidance</w:t>
      </w:r>
      <w:r w:rsidR="0092743E" w:rsidRPr="00621136">
        <w:rPr>
          <w:rFonts w:ascii="Bookman Old Style" w:eastAsia="Bookman Old Style" w:hAnsi="Bookman Old Style" w:cs="Bookman Old Style"/>
          <w:b w:val="0"/>
          <w:bCs w:val="0"/>
          <w:sz w:val="19"/>
          <w:szCs w:val="19"/>
        </w:rPr>
        <w:t>.</w:t>
      </w:r>
    </w:p>
    <w:p w14:paraId="2FD00BE6" w14:textId="77777777" w:rsidR="004D24F7" w:rsidRPr="004D24F7" w:rsidRDefault="004D24F7" w:rsidP="00EE0544">
      <w:pPr>
        <w:pStyle w:val="BodyA"/>
        <w:ind w:left="0"/>
        <w:rPr>
          <w:rFonts w:ascii="Bookman Old Style" w:eastAsia="Bookman Old Style" w:hAnsi="Bookman Old Style" w:cs="Bookman Old Style"/>
          <w:sz w:val="19"/>
          <w:szCs w:val="19"/>
        </w:rPr>
      </w:pPr>
    </w:p>
    <w:p w14:paraId="5B653D83" w14:textId="77777777" w:rsidR="004D24F7" w:rsidRDefault="004D24F7" w:rsidP="004D24F7">
      <w:pPr>
        <w:pStyle w:val="Heading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/>
          <w:sz w:val="19"/>
          <w:szCs w:val="19"/>
          <w:lang w:val="de-DE"/>
        </w:rPr>
        <w:t xml:space="preserve">PROFESSIONAL EXPERIENCE </w:t>
      </w:r>
    </w:p>
    <w:p w14:paraId="55F5A4F4" w14:textId="77777777" w:rsidR="004D24F7" w:rsidRDefault="004D24F7" w:rsidP="00B248F3">
      <w:pPr>
        <w:pStyle w:val="BodyA"/>
        <w:ind w:lef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7B199C49" w14:textId="394DD338" w:rsidR="005F3C54" w:rsidRPr="00D31097" w:rsidRDefault="005F3C54" w:rsidP="005F3C54">
      <w:pPr>
        <w:pStyle w:val="BodyA"/>
        <w:spacing w:line="240" w:lineRule="exact"/>
        <w:rPr>
          <w:rFonts w:ascii="Bookman Old Style"/>
          <w:b/>
          <w:bCs/>
          <w:sz w:val="19"/>
          <w:szCs w:val="19"/>
        </w:rPr>
      </w:pPr>
      <w:r w:rsidRPr="00D31097">
        <w:rPr>
          <w:rFonts w:ascii="Bookman Old Style"/>
          <w:b/>
          <w:bCs/>
          <w:sz w:val="19"/>
          <w:szCs w:val="19"/>
        </w:rPr>
        <w:t>Founder</w:t>
      </w:r>
      <w:r w:rsidRPr="00D31097">
        <w:rPr>
          <w:rFonts w:ascii="Bookman Old Style"/>
          <w:b/>
          <w:bCs/>
          <w:sz w:val="19"/>
          <w:szCs w:val="19"/>
        </w:rPr>
        <w:tab/>
      </w:r>
      <w:r w:rsidRPr="00D31097">
        <w:rPr>
          <w:rFonts w:ascii="Bookman Old Style"/>
          <w:b/>
          <w:bCs/>
          <w:sz w:val="19"/>
          <w:szCs w:val="19"/>
        </w:rPr>
        <w:tab/>
      </w:r>
      <w:r w:rsidRPr="00D31097">
        <w:rPr>
          <w:rFonts w:ascii="Bookman Old Style"/>
          <w:b/>
          <w:bCs/>
          <w:sz w:val="19"/>
          <w:szCs w:val="19"/>
        </w:rPr>
        <w:tab/>
      </w:r>
      <w:r w:rsidRPr="00D31097">
        <w:rPr>
          <w:rFonts w:ascii="Bookman Old Style"/>
          <w:b/>
          <w:bCs/>
          <w:sz w:val="19"/>
          <w:szCs w:val="19"/>
        </w:rPr>
        <w:tab/>
      </w:r>
      <w:r w:rsidRPr="00D31097">
        <w:rPr>
          <w:rFonts w:ascii="Bookman Old Style"/>
          <w:b/>
          <w:bCs/>
          <w:sz w:val="19"/>
          <w:szCs w:val="19"/>
        </w:rPr>
        <w:tab/>
      </w:r>
      <w:r w:rsidRPr="00D31097">
        <w:rPr>
          <w:rFonts w:ascii="Bookman Old Style"/>
          <w:b/>
          <w:bCs/>
          <w:sz w:val="19"/>
          <w:szCs w:val="19"/>
        </w:rPr>
        <w:tab/>
      </w:r>
      <w:r w:rsidRPr="00D31097">
        <w:rPr>
          <w:rFonts w:ascii="Bookman Old Style"/>
          <w:b/>
          <w:bCs/>
          <w:sz w:val="19"/>
          <w:szCs w:val="19"/>
        </w:rPr>
        <w:tab/>
      </w:r>
      <w:r w:rsidRPr="00D31097">
        <w:rPr>
          <w:rFonts w:ascii="Bookman Old Style"/>
          <w:b/>
          <w:bCs/>
          <w:sz w:val="19"/>
          <w:szCs w:val="19"/>
        </w:rPr>
        <w:tab/>
        <w:t xml:space="preserve">        2026 </w:t>
      </w:r>
      <w:r w:rsidRPr="00D31097">
        <w:rPr>
          <w:rFonts w:ascii="Bookman Old Style"/>
          <w:b/>
          <w:bCs/>
          <w:sz w:val="19"/>
          <w:szCs w:val="19"/>
        </w:rPr>
        <w:t>–</w:t>
      </w:r>
      <w:r w:rsidRPr="00D31097">
        <w:rPr>
          <w:rFonts w:ascii="Bookman Old Style"/>
          <w:b/>
          <w:bCs/>
          <w:sz w:val="19"/>
          <w:szCs w:val="19"/>
        </w:rPr>
        <w:t xml:space="preserve"> Present</w:t>
      </w:r>
    </w:p>
    <w:p w14:paraId="4AC66EA1" w14:textId="6C6973F5" w:rsidR="005F3C54" w:rsidRPr="00D31097" w:rsidRDefault="005F3C54" w:rsidP="005F3C54">
      <w:pPr>
        <w:pStyle w:val="BodyA"/>
        <w:spacing w:line="240" w:lineRule="exact"/>
        <w:rPr>
          <w:rFonts w:ascii="Bookman Old Style"/>
          <w:b/>
          <w:bCs/>
          <w:sz w:val="19"/>
          <w:szCs w:val="19"/>
        </w:rPr>
      </w:pPr>
      <w:r w:rsidRPr="00D31097">
        <w:rPr>
          <w:rFonts w:ascii="Bookman Old Style"/>
          <w:b/>
          <w:bCs/>
          <w:sz w:val="19"/>
          <w:szCs w:val="19"/>
        </w:rPr>
        <w:t>3P Productions</w:t>
      </w:r>
    </w:p>
    <w:p w14:paraId="404D9B8F" w14:textId="4ADBD8F6" w:rsidR="00D31097" w:rsidRPr="00D31097" w:rsidRDefault="00D31097" w:rsidP="005F3C54">
      <w:pPr>
        <w:pStyle w:val="BodyA"/>
        <w:numPr>
          <w:ilvl w:val="0"/>
          <w:numId w:val="58"/>
        </w:numPr>
        <w:rPr>
          <w:rFonts w:ascii="Bookman Old Style"/>
          <w:sz w:val="19"/>
          <w:szCs w:val="19"/>
        </w:rPr>
      </w:pPr>
      <w:r w:rsidRPr="00D31097">
        <w:rPr>
          <w:rFonts w:ascii="Bookman Old Style"/>
          <w:sz w:val="19"/>
          <w:szCs w:val="19"/>
        </w:rPr>
        <w:t xml:space="preserve">Established a diversified advisory practice </w:t>
      </w:r>
      <w:r>
        <w:rPr>
          <w:rFonts w:ascii="Bookman Old Style"/>
          <w:sz w:val="19"/>
          <w:szCs w:val="19"/>
        </w:rPr>
        <w:t>which</w:t>
      </w:r>
      <w:r w:rsidRPr="00D31097">
        <w:rPr>
          <w:rFonts w:ascii="Bookman Old Style"/>
          <w:sz w:val="19"/>
          <w:szCs w:val="19"/>
        </w:rPr>
        <w:t xml:space="preserve"> provides strategic guidance and mentorship to C-suite</w:t>
      </w:r>
      <w:r>
        <w:rPr>
          <w:rFonts w:ascii="Bookman Old Style"/>
          <w:sz w:val="19"/>
          <w:szCs w:val="19"/>
        </w:rPr>
        <w:t xml:space="preserve"> leaders</w:t>
      </w:r>
      <w:r w:rsidRPr="00D31097">
        <w:rPr>
          <w:rFonts w:ascii="Bookman Old Style"/>
          <w:sz w:val="19"/>
          <w:szCs w:val="19"/>
        </w:rPr>
        <w:t>, senior executives and HR professionals</w:t>
      </w:r>
      <w:r>
        <w:rPr>
          <w:rFonts w:ascii="Bookman Old Style"/>
          <w:sz w:val="19"/>
          <w:szCs w:val="19"/>
        </w:rPr>
        <w:t xml:space="preserve"> prioritizing peak performance, resilience, readiness and wellbeing</w:t>
      </w:r>
      <w:r w:rsidRPr="00D31097">
        <w:rPr>
          <w:rFonts w:ascii="Bookman Old Style"/>
          <w:sz w:val="19"/>
          <w:szCs w:val="19"/>
        </w:rPr>
        <w:t>.</w:t>
      </w:r>
    </w:p>
    <w:p w14:paraId="5892620D" w14:textId="51700F78" w:rsidR="00D31097" w:rsidRPr="00D31097" w:rsidRDefault="00D31097" w:rsidP="005F3C54">
      <w:pPr>
        <w:pStyle w:val="BodyA"/>
        <w:numPr>
          <w:ilvl w:val="0"/>
          <w:numId w:val="58"/>
        </w:numPr>
        <w:rPr>
          <w:rFonts w:ascii="Bookman Old Style"/>
          <w:sz w:val="19"/>
          <w:szCs w:val="19"/>
        </w:rPr>
      </w:pPr>
      <w:r w:rsidRPr="00D31097">
        <w:rPr>
          <w:rFonts w:ascii="Bookman Old Style"/>
          <w:sz w:val="19"/>
          <w:szCs w:val="19"/>
        </w:rPr>
        <w:t>Service</w:t>
      </w:r>
      <w:r>
        <w:rPr>
          <w:rFonts w:ascii="Bookman Old Style"/>
          <w:sz w:val="19"/>
          <w:szCs w:val="19"/>
        </w:rPr>
        <w:t xml:space="preserve"> offerings</w:t>
      </w:r>
      <w:r w:rsidRPr="00D31097">
        <w:rPr>
          <w:rFonts w:ascii="Bookman Old Style"/>
          <w:sz w:val="19"/>
          <w:szCs w:val="19"/>
        </w:rPr>
        <w:t xml:space="preserve"> include keynote speaking, </w:t>
      </w:r>
      <w:r>
        <w:rPr>
          <w:rFonts w:ascii="Bookman Old Style"/>
          <w:sz w:val="19"/>
          <w:szCs w:val="19"/>
        </w:rPr>
        <w:t>custom</w:t>
      </w:r>
      <w:r w:rsidRPr="00D31097">
        <w:rPr>
          <w:rFonts w:ascii="Bookman Old Style"/>
          <w:sz w:val="19"/>
          <w:szCs w:val="19"/>
        </w:rPr>
        <w:t xml:space="preserve"> advisory services, and fractional Chief Wellbeing Officer offerings including organizational audits, needs assessment, strategic plan development, hiring recommendations and execution guidance.</w:t>
      </w:r>
    </w:p>
    <w:p w14:paraId="19ADBE13" w14:textId="68B94D7E" w:rsidR="00D31097" w:rsidRDefault="00D31097" w:rsidP="00D31097">
      <w:pPr>
        <w:pStyle w:val="BodyA"/>
        <w:numPr>
          <w:ilvl w:val="0"/>
          <w:numId w:val="58"/>
        </w:numPr>
        <w:rPr>
          <w:rFonts w:ascii="Bookman Old Style"/>
          <w:sz w:val="19"/>
          <w:szCs w:val="19"/>
        </w:rPr>
      </w:pPr>
      <w:r w:rsidRPr="00D31097">
        <w:rPr>
          <w:rFonts w:ascii="Bookman Old Style"/>
          <w:sz w:val="19"/>
          <w:szCs w:val="19"/>
        </w:rPr>
        <w:t>Develops tailored solutions for clients on organizational strategy,</w:t>
      </w:r>
      <w:r>
        <w:rPr>
          <w:rFonts w:ascii="Bookman Old Style"/>
          <w:sz w:val="19"/>
          <w:szCs w:val="19"/>
        </w:rPr>
        <w:t xml:space="preserve"> needs assessment, </w:t>
      </w:r>
      <w:r w:rsidRPr="00D31097">
        <w:rPr>
          <w:rFonts w:ascii="Bookman Old Style"/>
          <w:sz w:val="19"/>
          <w:szCs w:val="19"/>
        </w:rPr>
        <w:t>change managemen</w:t>
      </w:r>
      <w:r>
        <w:rPr>
          <w:rFonts w:ascii="Bookman Old Style"/>
          <w:sz w:val="19"/>
          <w:szCs w:val="19"/>
        </w:rPr>
        <w:t>t</w:t>
      </w:r>
      <w:r w:rsidRPr="00D31097">
        <w:rPr>
          <w:rFonts w:ascii="Bookman Old Style"/>
          <w:sz w:val="19"/>
          <w:szCs w:val="19"/>
        </w:rPr>
        <w:t>, leadership development, and employee experience.</w:t>
      </w:r>
    </w:p>
    <w:p w14:paraId="2B7DBAC1" w14:textId="16D51D89" w:rsidR="00D31097" w:rsidRPr="00D31097" w:rsidRDefault="00D31097" w:rsidP="00D31097">
      <w:pPr>
        <w:pStyle w:val="BodyA"/>
        <w:numPr>
          <w:ilvl w:val="0"/>
          <w:numId w:val="58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 xml:space="preserve">Provides individual coaching and mentoring to senior leaders preparing for or navigating career transitions. </w:t>
      </w:r>
    </w:p>
    <w:p w14:paraId="21685B5E" w14:textId="6F1F2A7C" w:rsidR="005F3C54" w:rsidRPr="00D31097" w:rsidRDefault="00D31097" w:rsidP="00D31097">
      <w:pPr>
        <w:pStyle w:val="BodyA"/>
        <w:numPr>
          <w:ilvl w:val="0"/>
          <w:numId w:val="58"/>
        </w:numPr>
        <w:rPr>
          <w:rFonts w:ascii="Bookman Old Style"/>
          <w:sz w:val="19"/>
          <w:szCs w:val="19"/>
        </w:rPr>
      </w:pPr>
      <w:r w:rsidRPr="00D31097">
        <w:rPr>
          <w:rFonts w:ascii="Bookman Old Style"/>
          <w:sz w:val="19"/>
          <w:szCs w:val="19"/>
        </w:rPr>
        <w:t>Host</w:t>
      </w:r>
      <w:r>
        <w:rPr>
          <w:rFonts w:ascii="Bookman Old Style"/>
          <w:sz w:val="19"/>
          <w:szCs w:val="19"/>
        </w:rPr>
        <w:t>s a</w:t>
      </w:r>
      <w:r w:rsidRPr="00D31097">
        <w:rPr>
          <w:rFonts w:ascii="Bookman Old Style"/>
          <w:sz w:val="19"/>
          <w:szCs w:val="19"/>
        </w:rPr>
        <w:t xml:space="preserve"> podcast mini-series focused on leadership excellence for peak performance through wellbeing.</w:t>
      </w:r>
    </w:p>
    <w:p w14:paraId="2C1A10C4" w14:textId="77777777" w:rsidR="00D31097" w:rsidRDefault="00D31097" w:rsidP="003E182B">
      <w:pPr>
        <w:pStyle w:val="BodyA"/>
        <w:rPr>
          <w:rFonts w:ascii="Bookman Old Style"/>
          <w:b/>
          <w:bCs/>
          <w:sz w:val="19"/>
          <w:szCs w:val="19"/>
        </w:rPr>
      </w:pPr>
    </w:p>
    <w:p w14:paraId="3E1F37A7" w14:textId="1DB10BB0" w:rsidR="00B65BC3" w:rsidRDefault="00B65BC3" w:rsidP="003E182B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Chief Wellbeing Officer</w:t>
      </w:r>
      <w:r w:rsidR="008B54EF">
        <w:rPr>
          <w:rFonts w:ascii="Bookman Old Style"/>
          <w:b/>
          <w:bCs/>
          <w:sz w:val="19"/>
          <w:szCs w:val="19"/>
        </w:rPr>
        <w:tab/>
      </w:r>
      <w:r w:rsidR="008B54EF">
        <w:rPr>
          <w:rFonts w:ascii="Bookman Old Style"/>
          <w:b/>
          <w:bCs/>
          <w:sz w:val="19"/>
          <w:szCs w:val="19"/>
        </w:rPr>
        <w:tab/>
      </w:r>
      <w:r w:rsidR="008B54EF">
        <w:rPr>
          <w:rFonts w:ascii="Bookman Old Style"/>
          <w:b/>
          <w:bCs/>
          <w:sz w:val="19"/>
          <w:szCs w:val="19"/>
        </w:rPr>
        <w:tab/>
      </w:r>
      <w:r w:rsidR="008B54EF">
        <w:rPr>
          <w:rFonts w:ascii="Bookman Old Style"/>
          <w:b/>
          <w:bCs/>
          <w:sz w:val="19"/>
          <w:szCs w:val="19"/>
        </w:rPr>
        <w:tab/>
      </w:r>
      <w:r w:rsidR="008B54EF">
        <w:rPr>
          <w:rFonts w:ascii="Bookman Old Style"/>
          <w:b/>
          <w:bCs/>
          <w:sz w:val="19"/>
          <w:szCs w:val="19"/>
        </w:rPr>
        <w:tab/>
      </w:r>
      <w:r w:rsidR="008B54EF">
        <w:rPr>
          <w:rFonts w:ascii="Bookman Old Style"/>
          <w:b/>
          <w:bCs/>
          <w:sz w:val="19"/>
          <w:szCs w:val="19"/>
        </w:rPr>
        <w:tab/>
        <w:t xml:space="preserve">       </w:t>
      </w:r>
      <w:r w:rsidR="00BC2A2D">
        <w:rPr>
          <w:rFonts w:ascii="Bookman Old Style"/>
          <w:b/>
          <w:bCs/>
          <w:sz w:val="19"/>
          <w:szCs w:val="19"/>
        </w:rPr>
        <w:t xml:space="preserve">    </w:t>
      </w:r>
      <w:r w:rsidR="008B54EF">
        <w:rPr>
          <w:rFonts w:ascii="Bookman Old Style"/>
          <w:b/>
          <w:bCs/>
          <w:sz w:val="19"/>
          <w:szCs w:val="19"/>
        </w:rPr>
        <w:t xml:space="preserve"> 2022 - </w:t>
      </w:r>
      <w:r w:rsidR="00BC2A2D">
        <w:rPr>
          <w:rFonts w:ascii="Bookman Old Style"/>
          <w:b/>
          <w:bCs/>
          <w:sz w:val="19"/>
          <w:szCs w:val="19"/>
        </w:rPr>
        <w:t>2025</w:t>
      </w:r>
    </w:p>
    <w:p w14:paraId="6004DC06" w14:textId="23791301" w:rsidR="00B65BC3" w:rsidRDefault="00B65BC3" w:rsidP="003E182B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Central Intelligence Agency</w:t>
      </w:r>
    </w:p>
    <w:p w14:paraId="1DD0224D" w14:textId="25927C25" w:rsidR="005E3F59" w:rsidRDefault="00B33BD4" w:rsidP="00AB5229">
      <w:pPr>
        <w:pStyle w:val="BodyA"/>
        <w:numPr>
          <w:ilvl w:val="0"/>
          <w:numId w:val="56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Inaugural</w:t>
      </w:r>
      <w:r w:rsidR="00E033C9">
        <w:rPr>
          <w:rFonts w:ascii="Bookman Old Style"/>
          <w:sz w:val="19"/>
          <w:szCs w:val="19"/>
        </w:rPr>
        <w:t xml:space="preserve"> </w:t>
      </w:r>
      <w:r w:rsidR="00BE3A25">
        <w:rPr>
          <w:rFonts w:ascii="Bookman Old Style"/>
          <w:sz w:val="19"/>
          <w:szCs w:val="19"/>
        </w:rPr>
        <w:t>Chief Wellbeing Officer within the United States Government Intelligence Community</w:t>
      </w:r>
      <w:r w:rsidR="004E7A31">
        <w:rPr>
          <w:rFonts w:ascii="Bookman Old Style"/>
          <w:sz w:val="19"/>
          <w:szCs w:val="19"/>
        </w:rPr>
        <w:t xml:space="preserve"> responsible for </w:t>
      </w:r>
      <w:r w:rsidR="00F117F2">
        <w:rPr>
          <w:rFonts w:ascii="Bookman Old Style"/>
          <w:sz w:val="19"/>
          <w:szCs w:val="19"/>
        </w:rPr>
        <w:t xml:space="preserve">successful execution of </w:t>
      </w:r>
      <w:r w:rsidR="004E7A31">
        <w:rPr>
          <w:rFonts w:ascii="Bookman Old Style"/>
          <w:sz w:val="19"/>
          <w:szCs w:val="19"/>
        </w:rPr>
        <w:t>congressionally direct</w:t>
      </w:r>
      <w:r w:rsidR="00C51374">
        <w:rPr>
          <w:rFonts w:ascii="Bookman Old Style"/>
          <w:sz w:val="19"/>
          <w:szCs w:val="19"/>
        </w:rPr>
        <w:t>ed workforce wellbeing mandate</w:t>
      </w:r>
      <w:r w:rsidR="008920D7">
        <w:rPr>
          <w:rFonts w:ascii="Bookman Old Style"/>
          <w:sz w:val="19"/>
          <w:szCs w:val="19"/>
        </w:rPr>
        <w:t xml:space="preserve"> to </w:t>
      </w:r>
      <w:r w:rsidR="00211AB2">
        <w:rPr>
          <w:rFonts w:ascii="Bookman Old Style"/>
          <w:sz w:val="19"/>
          <w:szCs w:val="19"/>
        </w:rPr>
        <w:t>support the</w:t>
      </w:r>
      <w:r w:rsidR="00E07ACF">
        <w:rPr>
          <w:rFonts w:ascii="Bookman Old Style"/>
          <w:sz w:val="19"/>
          <w:szCs w:val="19"/>
        </w:rPr>
        <w:t xml:space="preserve"> </w:t>
      </w:r>
      <w:r w:rsidR="008920D7">
        <w:rPr>
          <w:rFonts w:ascii="Bookman Old Style"/>
          <w:sz w:val="19"/>
          <w:szCs w:val="19"/>
        </w:rPr>
        <w:t>national security</w:t>
      </w:r>
      <w:r w:rsidR="00211AB2">
        <w:rPr>
          <w:rFonts w:ascii="Bookman Old Style"/>
          <w:sz w:val="19"/>
          <w:szCs w:val="19"/>
        </w:rPr>
        <w:t xml:space="preserve"> agenda</w:t>
      </w:r>
      <w:r w:rsidR="00C51374">
        <w:rPr>
          <w:rFonts w:ascii="Bookman Old Style"/>
          <w:sz w:val="19"/>
          <w:szCs w:val="19"/>
        </w:rPr>
        <w:t>.</w:t>
      </w:r>
    </w:p>
    <w:p w14:paraId="042B8A4C" w14:textId="1BE36FA4" w:rsidR="0014458B" w:rsidRDefault="00112170" w:rsidP="00980261">
      <w:pPr>
        <w:pStyle w:val="BodyA"/>
        <w:numPr>
          <w:ilvl w:val="0"/>
          <w:numId w:val="56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E</w:t>
      </w:r>
      <w:r w:rsidR="00F23DD2">
        <w:rPr>
          <w:rFonts w:ascii="Bookman Old Style"/>
          <w:sz w:val="19"/>
          <w:szCs w:val="19"/>
        </w:rPr>
        <w:t>stablish</w:t>
      </w:r>
      <w:r w:rsidR="00980261">
        <w:rPr>
          <w:rFonts w:ascii="Bookman Old Style"/>
          <w:sz w:val="19"/>
          <w:szCs w:val="19"/>
        </w:rPr>
        <w:t xml:space="preserve"> the Office of the Chief Wellbeing Officer comprised of staff and contractor personnel</w:t>
      </w:r>
      <w:r w:rsidR="00D63CD8">
        <w:rPr>
          <w:rFonts w:ascii="Bookman Old Style"/>
          <w:sz w:val="19"/>
          <w:szCs w:val="19"/>
        </w:rPr>
        <w:t xml:space="preserve"> to </w:t>
      </w:r>
      <w:r>
        <w:rPr>
          <w:rFonts w:ascii="Bookman Old Style"/>
          <w:sz w:val="19"/>
          <w:szCs w:val="19"/>
        </w:rPr>
        <w:t xml:space="preserve">execute </w:t>
      </w:r>
      <w:r w:rsidR="00AF625E">
        <w:rPr>
          <w:rFonts w:ascii="Bookman Old Style"/>
          <w:sz w:val="19"/>
          <w:szCs w:val="19"/>
        </w:rPr>
        <w:t xml:space="preserve">strategy </w:t>
      </w:r>
      <w:r>
        <w:rPr>
          <w:rFonts w:ascii="Bookman Old Style"/>
          <w:sz w:val="19"/>
          <w:szCs w:val="19"/>
        </w:rPr>
        <w:t>support</w:t>
      </w:r>
      <w:r w:rsidR="00AF625E">
        <w:rPr>
          <w:rFonts w:ascii="Bookman Old Style"/>
          <w:sz w:val="19"/>
          <w:szCs w:val="19"/>
        </w:rPr>
        <w:t>ing</w:t>
      </w:r>
      <w:r>
        <w:rPr>
          <w:rFonts w:ascii="Bookman Old Style"/>
          <w:sz w:val="19"/>
          <w:szCs w:val="19"/>
        </w:rPr>
        <w:t xml:space="preserve"> </w:t>
      </w:r>
      <w:r w:rsidR="0086229E">
        <w:rPr>
          <w:rFonts w:ascii="Bookman Old Style"/>
          <w:sz w:val="19"/>
          <w:szCs w:val="19"/>
        </w:rPr>
        <w:t xml:space="preserve">the </w:t>
      </w:r>
      <w:r w:rsidR="00095AAF">
        <w:rPr>
          <w:rFonts w:ascii="Bookman Old Style"/>
          <w:sz w:val="19"/>
          <w:szCs w:val="19"/>
        </w:rPr>
        <w:t xml:space="preserve">CIA </w:t>
      </w:r>
      <w:r w:rsidR="00D63CD8">
        <w:rPr>
          <w:rFonts w:ascii="Bookman Old Style"/>
          <w:sz w:val="19"/>
          <w:szCs w:val="19"/>
        </w:rPr>
        <w:t>global workforce</w:t>
      </w:r>
      <w:r w:rsidR="000B7976">
        <w:rPr>
          <w:rFonts w:ascii="Bookman Old Style"/>
          <w:sz w:val="19"/>
          <w:szCs w:val="19"/>
        </w:rPr>
        <w:t>.</w:t>
      </w:r>
    </w:p>
    <w:p w14:paraId="5A415434" w14:textId="3FD60CA9" w:rsidR="008F09ED" w:rsidRPr="00C9246F" w:rsidRDefault="00F73DEA" w:rsidP="00C9246F">
      <w:pPr>
        <w:pStyle w:val="BodyA"/>
        <w:numPr>
          <w:ilvl w:val="0"/>
          <w:numId w:val="56"/>
        </w:numPr>
        <w:spacing w:after="100" w:afterAutospacing="1"/>
        <w:rPr>
          <w:rFonts w:ascii="Bookman Old Style" w:hAns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Define</w:t>
      </w:r>
      <w:r w:rsidRPr="00C9246F">
        <w:rPr>
          <w:rFonts w:ascii="Bookman Old Style" w:hAnsi="Bookman Old Style"/>
          <w:sz w:val="19"/>
          <w:szCs w:val="19"/>
        </w:rPr>
        <w:t xml:space="preserve">, develop and execute an evidence-based, holistic workforce wellbeing strategy </w:t>
      </w:r>
      <w:r w:rsidR="008F09ED" w:rsidRPr="00C9246F">
        <w:rPr>
          <w:rFonts w:ascii="Bookman Old Style" w:hAnsi="Bookman Old Style"/>
          <w:sz w:val="19"/>
          <w:szCs w:val="19"/>
        </w:rPr>
        <w:t>that meets the unique needs of CIA officers and their families</w:t>
      </w:r>
      <w:r w:rsidR="00F72E02" w:rsidRPr="00C9246F">
        <w:rPr>
          <w:rFonts w:ascii="Bookman Old Style" w:hAnsi="Bookman Old Style"/>
          <w:sz w:val="19"/>
          <w:szCs w:val="19"/>
        </w:rPr>
        <w:t xml:space="preserve">, </w:t>
      </w:r>
      <w:r w:rsidR="004615A2" w:rsidRPr="00C9246F">
        <w:rPr>
          <w:rFonts w:ascii="Bookman Old Style" w:hAnsi="Bookman Old Style"/>
          <w:sz w:val="19"/>
          <w:szCs w:val="19"/>
        </w:rPr>
        <w:t xml:space="preserve">and </w:t>
      </w:r>
      <w:r w:rsidR="00F72E02" w:rsidRPr="00C9246F">
        <w:rPr>
          <w:rFonts w:ascii="Bookman Old Style" w:hAnsi="Bookman Old Style"/>
          <w:sz w:val="19"/>
          <w:szCs w:val="19"/>
        </w:rPr>
        <w:t xml:space="preserve">is fully </w:t>
      </w:r>
      <w:r w:rsidR="00652213" w:rsidRPr="00C9246F">
        <w:rPr>
          <w:rFonts w:ascii="Bookman Old Style" w:hAnsi="Bookman Old Style"/>
          <w:sz w:val="19"/>
          <w:szCs w:val="19"/>
        </w:rPr>
        <w:t>integrated</w:t>
      </w:r>
      <w:r w:rsidR="00B32250" w:rsidRPr="00C9246F">
        <w:rPr>
          <w:rFonts w:ascii="Bookman Old Style" w:hAnsi="Bookman Old Style"/>
          <w:sz w:val="19"/>
          <w:szCs w:val="19"/>
        </w:rPr>
        <w:t xml:space="preserve"> </w:t>
      </w:r>
      <w:r w:rsidR="00652213" w:rsidRPr="00C9246F">
        <w:rPr>
          <w:rFonts w:ascii="Bookman Old Style" w:hAnsi="Bookman Old Style"/>
          <w:sz w:val="19"/>
          <w:szCs w:val="19"/>
        </w:rPr>
        <w:t xml:space="preserve">into the organization’s </w:t>
      </w:r>
      <w:r w:rsidR="00897DEC" w:rsidRPr="00C9246F">
        <w:rPr>
          <w:rFonts w:ascii="Bookman Old Style" w:hAnsi="Bookman Old Style"/>
          <w:sz w:val="19"/>
          <w:szCs w:val="19"/>
        </w:rPr>
        <w:t>structure, processes and culture</w:t>
      </w:r>
      <w:r w:rsidR="00243BFA" w:rsidRPr="00C9246F">
        <w:rPr>
          <w:rFonts w:ascii="Bookman Old Style" w:hAnsi="Bookman Old Style"/>
          <w:sz w:val="19"/>
          <w:szCs w:val="19"/>
        </w:rPr>
        <w:t>.</w:t>
      </w:r>
    </w:p>
    <w:p w14:paraId="651E41CA" w14:textId="6ACBE9B1" w:rsidR="00F73DEA" w:rsidRDefault="00F17818" w:rsidP="00C9246F">
      <w:pPr>
        <w:pStyle w:val="BodyA"/>
        <w:numPr>
          <w:ilvl w:val="0"/>
          <w:numId w:val="56"/>
        </w:numPr>
        <w:spacing w:after="100" w:afterAutospacing="1"/>
        <w:rPr>
          <w:rFonts w:ascii="Bookman Old Style"/>
          <w:sz w:val="19"/>
          <w:szCs w:val="19"/>
        </w:rPr>
      </w:pPr>
      <w:r w:rsidRPr="00C9246F">
        <w:rPr>
          <w:rFonts w:ascii="Bookman Old Style" w:hAnsi="Bookman Old Style"/>
          <w:sz w:val="19"/>
          <w:szCs w:val="19"/>
        </w:rPr>
        <w:t>Develop measures of effectiveness framework</w:t>
      </w:r>
      <w:r w:rsidR="001862BB" w:rsidRPr="00C9246F">
        <w:rPr>
          <w:rFonts w:ascii="Bookman Old Style" w:hAnsi="Bookman Old Style"/>
          <w:sz w:val="19"/>
          <w:szCs w:val="19"/>
        </w:rPr>
        <w:t xml:space="preserve"> an</w:t>
      </w:r>
      <w:r w:rsidR="00F71E12" w:rsidRPr="00C9246F">
        <w:rPr>
          <w:rFonts w:ascii="Bookman Old Style" w:hAnsi="Bookman Old Style"/>
          <w:sz w:val="19"/>
          <w:szCs w:val="19"/>
        </w:rPr>
        <w:t xml:space="preserve">d </w:t>
      </w:r>
      <w:r w:rsidR="001862BB" w:rsidRPr="00C9246F">
        <w:rPr>
          <w:rFonts w:ascii="Bookman Old Style" w:hAnsi="Bookman Old Style"/>
          <w:sz w:val="19"/>
          <w:szCs w:val="19"/>
        </w:rPr>
        <w:t xml:space="preserve">execute </w:t>
      </w:r>
      <w:r w:rsidR="00F71E12" w:rsidRPr="00C9246F">
        <w:rPr>
          <w:rFonts w:ascii="Bookman Old Style" w:hAnsi="Bookman Old Style"/>
          <w:sz w:val="19"/>
          <w:szCs w:val="19"/>
        </w:rPr>
        <w:t xml:space="preserve">a </w:t>
      </w:r>
      <w:r w:rsidR="001862BB" w:rsidRPr="00C9246F">
        <w:rPr>
          <w:rFonts w:ascii="Bookman Old Style" w:hAnsi="Bookman Old Style"/>
          <w:sz w:val="19"/>
          <w:szCs w:val="19"/>
        </w:rPr>
        <w:t xml:space="preserve">comprehensive </w:t>
      </w:r>
      <w:r w:rsidR="00F71E12" w:rsidRPr="00C9246F">
        <w:rPr>
          <w:rFonts w:ascii="Bookman Old Style" w:hAnsi="Bookman Old Style"/>
          <w:sz w:val="19"/>
          <w:szCs w:val="19"/>
        </w:rPr>
        <w:t>data management and</w:t>
      </w:r>
      <w:r w:rsidR="00F71E12">
        <w:rPr>
          <w:rFonts w:ascii="Bookman Old Style"/>
          <w:sz w:val="19"/>
          <w:szCs w:val="19"/>
        </w:rPr>
        <w:t xml:space="preserve"> </w:t>
      </w:r>
      <w:r w:rsidR="001862BB">
        <w:rPr>
          <w:rFonts w:ascii="Bookman Old Style"/>
          <w:sz w:val="19"/>
          <w:szCs w:val="19"/>
        </w:rPr>
        <w:t xml:space="preserve">evaluation strategy </w:t>
      </w:r>
      <w:r w:rsidR="0078793E">
        <w:rPr>
          <w:rFonts w:ascii="Bookman Old Style"/>
          <w:sz w:val="19"/>
          <w:szCs w:val="19"/>
        </w:rPr>
        <w:t>for needs, evaluation, and impact assessments.</w:t>
      </w:r>
    </w:p>
    <w:p w14:paraId="77B4A511" w14:textId="3BAE86D1" w:rsidR="00980261" w:rsidRDefault="00714133" w:rsidP="00980261">
      <w:pPr>
        <w:pStyle w:val="BodyA"/>
        <w:numPr>
          <w:ilvl w:val="0"/>
          <w:numId w:val="56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 xml:space="preserve">Provide guidance to Agency leaders </w:t>
      </w:r>
      <w:r w:rsidR="000B6947">
        <w:rPr>
          <w:rFonts w:ascii="Bookman Old Style"/>
          <w:sz w:val="19"/>
          <w:szCs w:val="19"/>
        </w:rPr>
        <w:t>on risks, organizational drivers, and mitigation opportunit</w:t>
      </w:r>
      <w:r w:rsidR="00E732A2">
        <w:rPr>
          <w:rFonts w:ascii="Bookman Old Style"/>
          <w:sz w:val="19"/>
          <w:szCs w:val="19"/>
        </w:rPr>
        <w:t>ies</w:t>
      </w:r>
      <w:r w:rsidR="000B6947">
        <w:rPr>
          <w:rFonts w:ascii="Bookman Old Style"/>
          <w:sz w:val="19"/>
          <w:szCs w:val="19"/>
        </w:rPr>
        <w:t xml:space="preserve"> to drive peak workforce performance</w:t>
      </w:r>
      <w:r w:rsidR="00F77595">
        <w:rPr>
          <w:rFonts w:ascii="Bookman Old Style"/>
          <w:sz w:val="19"/>
          <w:szCs w:val="19"/>
        </w:rPr>
        <w:t xml:space="preserve"> and align business processes</w:t>
      </w:r>
      <w:r w:rsidR="000B6947">
        <w:rPr>
          <w:rFonts w:ascii="Bookman Old Style"/>
          <w:sz w:val="19"/>
          <w:szCs w:val="19"/>
        </w:rPr>
        <w:t xml:space="preserve">. </w:t>
      </w:r>
      <w:r w:rsidR="00ED78C0">
        <w:rPr>
          <w:rFonts w:ascii="Bookman Old Style"/>
          <w:sz w:val="19"/>
          <w:szCs w:val="19"/>
        </w:rPr>
        <w:t xml:space="preserve"> </w:t>
      </w:r>
      <w:r w:rsidR="005176EB">
        <w:rPr>
          <w:rFonts w:ascii="Bookman Old Style"/>
          <w:sz w:val="19"/>
          <w:szCs w:val="19"/>
        </w:rPr>
        <w:t xml:space="preserve"> </w:t>
      </w:r>
    </w:p>
    <w:p w14:paraId="1D71D238" w14:textId="3176CAB5" w:rsidR="00904885" w:rsidRDefault="00376087" w:rsidP="00AB5229">
      <w:pPr>
        <w:pStyle w:val="BodyA"/>
        <w:numPr>
          <w:ilvl w:val="0"/>
          <w:numId w:val="56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Conduct e</w:t>
      </w:r>
      <w:r w:rsidR="00AC15DF">
        <w:rPr>
          <w:rFonts w:ascii="Bookman Old Style"/>
          <w:sz w:val="19"/>
          <w:szCs w:val="19"/>
        </w:rPr>
        <w:t>xecutive</w:t>
      </w:r>
      <w:r w:rsidR="009238B7">
        <w:rPr>
          <w:rFonts w:ascii="Bookman Old Style"/>
          <w:sz w:val="19"/>
          <w:szCs w:val="19"/>
        </w:rPr>
        <w:t xml:space="preserve"> leader</w:t>
      </w:r>
      <w:r>
        <w:rPr>
          <w:rFonts w:ascii="Bookman Old Style"/>
          <w:sz w:val="19"/>
          <w:szCs w:val="19"/>
        </w:rPr>
        <w:t>ship</w:t>
      </w:r>
      <w:r w:rsidR="009238B7">
        <w:rPr>
          <w:rFonts w:ascii="Bookman Old Style"/>
          <w:sz w:val="19"/>
          <w:szCs w:val="19"/>
        </w:rPr>
        <w:t xml:space="preserve"> </w:t>
      </w:r>
      <w:r w:rsidR="008D0F73">
        <w:rPr>
          <w:rFonts w:ascii="Bookman Old Style"/>
          <w:sz w:val="19"/>
          <w:szCs w:val="19"/>
        </w:rPr>
        <w:t>engagement</w:t>
      </w:r>
      <w:r>
        <w:rPr>
          <w:rFonts w:ascii="Bookman Old Style"/>
          <w:sz w:val="19"/>
          <w:szCs w:val="19"/>
        </w:rPr>
        <w:t>s</w:t>
      </w:r>
      <w:r w:rsidR="008D0F73">
        <w:rPr>
          <w:rFonts w:ascii="Bookman Old Style"/>
          <w:sz w:val="19"/>
          <w:szCs w:val="19"/>
        </w:rPr>
        <w:t xml:space="preserve"> with</w:t>
      </w:r>
      <w:r w:rsidR="00113B8C">
        <w:rPr>
          <w:rFonts w:ascii="Bookman Old Style"/>
          <w:sz w:val="19"/>
          <w:szCs w:val="19"/>
        </w:rPr>
        <w:t xml:space="preserve"> </w:t>
      </w:r>
      <w:r w:rsidR="008D0F73">
        <w:rPr>
          <w:rFonts w:ascii="Bookman Old Style"/>
          <w:sz w:val="19"/>
          <w:szCs w:val="19"/>
        </w:rPr>
        <w:t xml:space="preserve">internal and external stakeholders and boards (U.S. </w:t>
      </w:r>
      <w:r w:rsidR="00823E0E">
        <w:rPr>
          <w:rFonts w:ascii="Bookman Old Style"/>
          <w:sz w:val="19"/>
          <w:szCs w:val="19"/>
        </w:rPr>
        <w:t>Congress,</w:t>
      </w:r>
      <w:r w:rsidR="0053307D">
        <w:rPr>
          <w:rFonts w:ascii="Bookman Old Style"/>
          <w:sz w:val="19"/>
          <w:szCs w:val="19"/>
        </w:rPr>
        <w:t xml:space="preserve"> OMB, </w:t>
      </w:r>
      <w:r w:rsidR="008D0F73">
        <w:rPr>
          <w:rFonts w:ascii="Bookman Old Style"/>
          <w:sz w:val="19"/>
          <w:szCs w:val="19"/>
        </w:rPr>
        <w:t>USG</w:t>
      </w:r>
      <w:r w:rsidR="00F77595">
        <w:rPr>
          <w:rFonts w:ascii="Bookman Old Style"/>
          <w:sz w:val="19"/>
          <w:szCs w:val="19"/>
        </w:rPr>
        <w:t>s</w:t>
      </w:r>
      <w:r w:rsidR="00B67D15">
        <w:rPr>
          <w:rFonts w:ascii="Bookman Old Style"/>
          <w:sz w:val="19"/>
          <w:szCs w:val="19"/>
        </w:rPr>
        <w:t>)</w:t>
      </w:r>
      <w:r w:rsidR="002D75C7">
        <w:rPr>
          <w:rFonts w:ascii="Bookman Old Style"/>
          <w:sz w:val="19"/>
          <w:szCs w:val="19"/>
        </w:rPr>
        <w:t xml:space="preserve"> </w:t>
      </w:r>
      <w:r w:rsidR="00113B8C">
        <w:rPr>
          <w:rFonts w:ascii="Bookman Old Style"/>
          <w:sz w:val="19"/>
          <w:szCs w:val="19"/>
        </w:rPr>
        <w:t xml:space="preserve">on </w:t>
      </w:r>
      <w:r w:rsidR="00B95697">
        <w:rPr>
          <w:rFonts w:ascii="Bookman Old Style"/>
          <w:sz w:val="19"/>
          <w:szCs w:val="19"/>
        </w:rPr>
        <w:t xml:space="preserve">program execution and effectiveness. </w:t>
      </w:r>
    </w:p>
    <w:p w14:paraId="7D77A34F" w14:textId="3309CEE9" w:rsidR="003B4F14" w:rsidRDefault="00AC15DF" w:rsidP="00AB5229">
      <w:pPr>
        <w:pStyle w:val="BodyA"/>
        <w:numPr>
          <w:ilvl w:val="0"/>
          <w:numId w:val="56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Provide thought leadership and expertise to</w:t>
      </w:r>
      <w:r w:rsidR="007D7B88">
        <w:rPr>
          <w:rFonts w:ascii="Bookman Old Style"/>
          <w:sz w:val="19"/>
          <w:szCs w:val="19"/>
        </w:rPr>
        <w:t xml:space="preserve"> USG </w:t>
      </w:r>
      <w:r>
        <w:rPr>
          <w:rFonts w:ascii="Bookman Old Style"/>
          <w:sz w:val="19"/>
          <w:szCs w:val="19"/>
        </w:rPr>
        <w:t>partners</w:t>
      </w:r>
      <w:r w:rsidR="00F554B9">
        <w:rPr>
          <w:rFonts w:ascii="Bookman Old Style"/>
          <w:sz w:val="19"/>
          <w:szCs w:val="19"/>
        </w:rPr>
        <w:t xml:space="preserve"> to advance </w:t>
      </w:r>
      <w:r w:rsidR="007D7B88">
        <w:rPr>
          <w:rFonts w:ascii="Bookman Old Style"/>
          <w:sz w:val="19"/>
          <w:szCs w:val="19"/>
        </w:rPr>
        <w:t>best practice sharing, innovation, and advancement of workforce resilience.</w:t>
      </w:r>
    </w:p>
    <w:p w14:paraId="4ACD0063" w14:textId="77777777" w:rsidR="00D31097" w:rsidRDefault="00D31097" w:rsidP="00D31097">
      <w:pPr>
        <w:pStyle w:val="BodyA"/>
        <w:ind w:left="1440"/>
        <w:rPr>
          <w:rFonts w:ascii="Bookman Old Style"/>
          <w:sz w:val="19"/>
          <w:szCs w:val="19"/>
        </w:rPr>
      </w:pPr>
    </w:p>
    <w:p w14:paraId="11911733" w14:textId="77777777" w:rsidR="002F5773" w:rsidRPr="0074215B" w:rsidRDefault="002F5773" w:rsidP="002F5773">
      <w:pPr>
        <w:pStyle w:val="BodyA"/>
        <w:ind w:left="1440"/>
        <w:rPr>
          <w:rFonts w:ascii="Bookman Old Style"/>
          <w:sz w:val="19"/>
          <w:szCs w:val="19"/>
        </w:rPr>
      </w:pPr>
    </w:p>
    <w:p w14:paraId="4BC600BA" w14:textId="297237B7" w:rsidR="003E182B" w:rsidRDefault="003E182B" w:rsidP="003E182B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lastRenderedPageBreak/>
        <w:t>Johnson &amp; Johnson Health Care Systems</w:t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  <w:t xml:space="preserve">   </w:t>
      </w:r>
      <w:r w:rsidR="005E3F59">
        <w:rPr>
          <w:rFonts w:ascii="Bookman Old Style"/>
          <w:b/>
          <w:bCs/>
          <w:sz w:val="19"/>
          <w:szCs w:val="19"/>
        </w:rPr>
        <w:tab/>
      </w:r>
      <w:r w:rsidR="005E3F59">
        <w:rPr>
          <w:rFonts w:ascii="Bookman Old Style"/>
          <w:b/>
          <w:bCs/>
          <w:sz w:val="19"/>
          <w:szCs w:val="19"/>
        </w:rPr>
        <w:tab/>
      </w:r>
      <w:r w:rsidR="005E3F59"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 xml:space="preserve">2020 </w:t>
      </w:r>
      <w:r w:rsidR="005E3F59">
        <w:rPr>
          <w:rFonts w:ascii="Bookman Old Style"/>
          <w:b/>
          <w:bCs/>
          <w:sz w:val="19"/>
          <w:szCs w:val="19"/>
        </w:rPr>
        <w:t xml:space="preserve">- </w:t>
      </w:r>
      <w:r w:rsidR="008B54EF">
        <w:rPr>
          <w:rFonts w:ascii="Bookman Old Style"/>
          <w:b/>
          <w:bCs/>
          <w:sz w:val="19"/>
          <w:szCs w:val="19"/>
        </w:rPr>
        <w:t>2022</w:t>
      </w:r>
    </w:p>
    <w:p w14:paraId="0616C27B" w14:textId="77777777" w:rsidR="003E182B" w:rsidRDefault="003E182B" w:rsidP="003E182B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Global Head, Employee Mental Well-being &amp; Workplace Effectiveness</w:t>
      </w:r>
    </w:p>
    <w:p w14:paraId="0215CB31" w14:textId="51B9A8D8" w:rsidR="003E182B" w:rsidRPr="00CB051E" w:rsidRDefault="003E182B" w:rsidP="006A51CC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Cs/>
          <w:sz w:val="19"/>
          <w:szCs w:val="19"/>
        </w:rPr>
        <w:t>Responsible for the development and execution of</w:t>
      </w:r>
      <w:r w:rsidR="007A042C">
        <w:rPr>
          <w:rFonts w:ascii="Bookman Old Style"/>
          <w:bCs/>
          <w:sz w:val="19"/>
          <w:szCs w:val="19"/>
        </w:rPr>
        <w:t xml:space="preserve"> J&amp;J global</w:t>
      </w:r>
      <w:r>
        <w:rPr>
          <w:rFonts w:ascii="Bookman Old Style"/>
          <w:bCs/>
          <w:sz w:val="19"/>
          <w:szCs w:val="19"/>
        </w:rPr>
        <w:t xml:space="preserve"> employee mental well-being</w:t>
      </w:r>
      <w:r w:rsidR="006A51CC">
        <w:rPr>
          <w:rFonts w:ascii="Bookman Old Style"/>
          <w:bCs/>
          <w:sz w:val="19"/>
          <w:szCs w:val="19"/>
        </w:rPr>
        <w:t xml:space="preserve"> &amp; workplace effectiveness </w:t>
      </w:r>
      <w:r>
        <w:rPr>
          <w:rFonts w:ascii="Bookman Old Style"/>
          <w:bCs/>
          <w:sz w:val="19"/>
          <w:szCs w:val="19"/>
        </w:rPr>
        <w:t>strateg</w:t>
      </w:r>
      <w:r w:rsidR="006A51CC">
        <w:rPr>
          <w:rFonts w:ascii="Bookman Old Style"/>
          <w:bCs/>
          <w:sz w:val="19"/>
          <w:szCs w:val="19"/>
        </w:rPr>
        <w:t>ies s</w:t>
      </w:r>
      <w:r w:rsidR="00CB051E">
        <w:rPr>
          <w:rFonts w:ascii="Bookman Old Style"/>
          <w:bCs/>
          <w:sz w:val="19"/>
          <w:szCs w:val="19"/>
        </w:rPr>
        <w:t>upporting a workforce of 135,000 employees in 7</w:t>
      </w:r>
      <w:r w:rsidR="001C1D9E">
        <w:rPr>
          <w:rFonts w:ascii="Bookman Old Style"/>
          <w:bCs/>
          <w:sz w:val="19"/>
          <w:szCs w:val="19"/>
        </w:rPr>
        <w:t>7</w:t>
      </w:r>
      <w:r w:rsidR="00CB051E">
        <w:rPr>
          <w:rFonts w:ascii="Bookman Old Style"/>
          <w:bCs/>
          <w:sz w:val="19"/>
          <w:szCs w:val="19"/>
        </w:rPr>
        <w:t xml:space="preserve"> countries worldwide</w:t>
      </w:r>
      <w:r w:rsidR="006B0408">
        <w:rPr>
          <w:rFonts w:ascii="Bookman Old Style"/>
          <w:bCs/>
          <w:sz w:val="19"/>
          <w:szCs w:val="19"/>
        </w:rPr>
        <w:t>.</w:t>
      </w:r>
    </w:p>
    <w:p w14:paraId="0FAF326A" w14:textId="1DB6A4A5" w:rsidR="00242E1B" w:rsidRPr="00242E1B" w:rsidRDefault="00242E1B" w:rsidP="006A51CC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sz w:val="19"/>
          <w:szCs w:val="19"/>
        </w:rPr>
        <w:t>Redefine</w:t>
      </w:r>
      <w:r w:rsidR="001C1D9E">
        <w:rPr>
          <w:rFonts w:ascii="Bookman Old Style" w:eastAsia="Bookman Old Style" w:hAnsi="Bookman Old Style" w:cs="Bookman Old Style"/>
          <w:sz w:val="19"/>
          <w:szCs w:val="19"/>
        </w:rPr>
        <w:t>d</w:t>
      </w:r>
      <w:r>
        <w:rPr>
          <w:rFonts w:ascii="Bookman Old Style" w:eastAsia="Bookman Old Style" w:hAnsi="Bookman Old Style" w:cs="Bookman Old Style"/>
          <w:sz w:val="19"/>
          <w:szCs w:val="19"/>
        </w:rPr>
        <w:t xml:space="preserve"> </w:t>
      </w:r>
      <w:r w:rsidR="00EF4B9C">
        <w:rPr>
          <w:rFonts w:ascii="Bookman Old Style" w:eastAsia="Bookman Old Style" w:hAnsi="Bookman Old Style" w:cs="Bookman Old Style"/>
          <w:sz w:val="19"/>
          <w:szCs w:val="19"/>
        </w:rPr>
        <w:t xml:space="preserve">the </w:t>
      </w:r>
      <w:r>
        <w:rPr>
          <w:rFonts w:ascii="Bookman Old Style" w:eastAsia="Bookman Old Style" w:hAnsi="Bookman Old Style" w:cs="Bookman Old Style"/>
          <w:sz w:val="19"/>
          <w:szCs w:val="19"/>
        </w:rPr>
        <w:t>service model and delivery of core mental health and well-being services for employees and leaders to improve access to care, ensur</w:t>
      </w:r>
      <w:r w:rsidR="009551DA">
        <w:rPr>
          <w:rFonts w:ascii="Bookman Old Style" w:eastAsia="Bookman Old Style" w:hAnsi="Bookman Old Style" w:cs="Bookman Old Style"/>
          <w:sz w:val="19"/>
          <w:szCs w:val="19"/>
        </w:rPr>
        <w:t>e</w:t>
      </w:r>
      <w:r>
        <w:rPr>
          <w:rFonts w:ascii="Bookman Old Style" w:eastAsia="Bookman Old Style" w:hAnsi="Bookman Old Style" w:cs="Bookman Old Style"/>
          <w:sz w:val="19"/>
          <w:szCs w:val="19"/>
        </w:rPr>
        <w:t xml:space="preserve"> high quality service delivery</w:t>
      </w:r>
      <w:r w:rsidR="009551DA">
        <w:rPr>
          <w:rFonts w:ascii="Bookman Old Style" w:eastAsia="Bookman Old Style" w:hAnsi="Bookman Old Style" w:cs="Bookman Old Style"/>
          <w:sz w:val="19"/>
          <w:szCs w:val="19"/>
        </w:rPr>
        <w:t xml:space="preserve"> and</w:t>
      </w:r>
      <w:r>
        <w:rPr>
          <w:rFonts w:ascii="Bookman Old Style" w:eastAsia="Bookman Old Style" w:hAnsi="Bookman Old Style" w:cs="Bookman Old Style"/>
          <w:sz w:val="19"/>
          <w:szCs w:val="19"/>
        </w:rPr>
        <w:t xml:space="preserve"> leverage market innovation</w:t>
      </w:r>
      <w:r w:rsidR="00895A10">
        <w:rPr>
          <w:rFonts w:ascii="Bookman Old Style" w:eastAsia="Bookman Old Style" w:hAnsi="Bookman Old Style" w:cs="Bookman Old Style"/>
          <w:sz w:val="19"/>
          <w:szCs w:val="19"/>
        </w:rPr>
        <w:t xml:space="preserve"> during COVID-19 pandemic</w:t>
      </w:r>
      <w:r>
        <w:rPr>
          <w:rFonts w:ascii="Bookman Old Style" w:eastAsia="Bookman Old Style" w:hAnsi="Bookman Old Style" w:cs="Bookman Old Style"/>
          <w:sz w:val="19"/>
          <w:szCs w:val="19"/>
        </w:rPr>
        <w:t>.</w:t>
      </w:r>
    </w:p>
    <w:p w14:paraId="24118884" w14:textId="6E0D5631" w:rsidR="002354BE" w:rsidRPr="007A042C" w:rsidRDefault="009C6268" w:rsidP="006A51CC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sz w:val="19"/>
          <w:szCs w:val="19"/>
        </w:rPr>
        <w:t>Responsible for</w:t>
      </w:r>
      <w:r w:rsidR="006B0408">
        <w:rPr>
          <w:rFonts w:ascii="Bookman Old Style" w:eastAsia="Bookman Old Style" w:hAnsi="Bookman Old Style" w:cs="Bookman Old Style"/>
          <w:sz w:val="19"/>
          <w:szCs w:val="19"/>
        </w:rPr>
        <w:t xml:space="preserve"> organizational service delivery</w:t>
      </w:r>
      <w:r w:rsidR="00142B2A">
        <w:rPr>
          <w:rFonts w:ascii="Bookman Old Style" w:eastAsia="Bookman Old Style" w:hAnsi="Bookman Old Style" w:cs="Bookman Old Style"/>
          <w:sz w:val="19"/>
          <w:szCs w:val="19"/>
        </w:rPr>
        <w:t xml:space="preserve"> elements</w:t>
      </w:r>
      <w:r w:rsidR="006B0408">
        <w:rPr>
          <w:rFonts w:ascii="Bookman Old Style" w:eastAsia="Bookman Old Style" w:hAnsi="Bookman Old Style" w:cs="Bookman Old Style"/>
          <w:sz w:val="19"/>
          <w:szCs w:val="19"/>
        </w:rPr>
        <w:t xml:space="preserve"> including crisis management, management referral, leadership support,</w:t>
      </w:r>
      <w:r w:rsidR="002354BE">
        <w:rPr>
          <w:rFonts w:ascii="Bookman Old Style" w:eastAsia="Bookman Old Style" w:hAnsi="Bookman Old Style" w:cs="Bookman Old Style"/>
          <w:sz w:val="19"/>
          <w:szCs w:val="19"/>
        </w:rPr>
        <w:t xml:space="preserve"> mental health intervention initiatives</w:t>
      </w:r>
      <w:r w:rsidR="00116B57">
        <w:rPr>
          <w:rFonts w:ascii="Bookman Old Style" w:eastAsia="Bookman Old Style" w:hAnsi="Bookman Old Style" w:cs="Bookman Old Style"/>
          <w:sz w:val="19"/>
          <w:szCs w:val="19"/>
        </w:rPr>
        <w:t xml:space="preserve"> and childcare services</w:t>
      </w:r>
      <w:r w:rsidR="007A042C">
        <w:rPr>
          <w:rFonts w:ascii="Bookman Old Style" w:eastAsia="Bookman Old Style" w:hAnsi="Bookman Old Style" w:cs="Bookman Old Style"/>
          <w:sz w:val="19"/>
          <w:szCs w:val="19"/>
        </w:rPr>
        <w:t>.</w:t>
      </w:r>
    </w:p>
    <w:p w14:paraId="386BC235" w14:textId="2FA7A23C" w:rsidR="00895A10" w:rsidRPr="00242E1B" w:rsidRDefault="00E5485C" w:rsidP="00895A10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sz w:val="19"/>
          <w:szCs w:val="19"/>
        </w:rPr>
        <w:t>Developed</w:t>
      </w:r>
      <w:r w:rsidR="00895A10">
        <w:rPr>
          <w:rFonts w:ascii="Bookman Old Style" w:eastAsia="Bookman Old Style" w:hAnsi="Bookman Old Style" w:cs="Bookman Old Style"/>
          <w:sz w:val="19"/>
          <w:szCs w:val="19"/>
        </w:rPr>
        <w:t xml:space="preserve"> and executed leadership &amp; employee learning and development curriculum to support </w:t>
      </w:r>
      <w:r w:rsidR="00E75C89">
        <w:rPr>
          <w:rFonts w:ascii="Bookman Old Style" w:eastAsia="Bookman Old Style" w:hAnsi="Bookman Old Style" w:cs="Bookman Old Style"/>
          <w:sz w:val="19"/>
          <w:szCs w:val="19"/>
        </w:rPr>
        <w:t>holistic</w:t>
      </w:r>
      <w:r w:rsidR="00895A10">
        <w:rPr>
          <w:rFonts w:ascii="Bookman Old Style" w:eastAsia="Bookman Old Style" w:hAnsi="Bookman Old Style" w:cs="Bookman Old Style"/>
          <w:sz w:val="19"/>
          <w:szCs w:val="19"/>
        </w:rPr>
        <w:t xml:space="preserve"> </w:t>
      </w:r>
      <w:r w:rsidR="00E75C89">
        <w:rPr>
          <w:rFonts w:ascii="Bookman Old Style" w:eastAsia="Bookman Old Style" w:hAnsi="Bookman Old Style" w:cs="Bookman Old Style"/>
          <w:sz w:val="19"/>
          <w:szCs w:val="19"/>
        </w:rPr>
        <w:t>culture of</w:t>
      </w:r>
      <w:r w:rsidR="00895A10">
        <w:rPr>
          <w:rFonts w:ascii="Bookman Old Style" w:eastAsia="Bookman Old Style" w:hAnsi="Bookman Old Style" w:cs="Bookman Old Style"/>
          <w:sz w:val="19"/>
          <w:szCs w:val="19"/>
        </w:rPr>
        <w:t xml:space="preserve"> well-being</w:t>
      </w:r>
      <w:r w:rsidR="00E75C89">
        <w:rPr>
          <w:rFonts w:ascii="Bookman Old Style" w:eastAsia="Bookman Old Style" w:hAnsi="Bookman Old Style" w:cs="Bookman Old Style"/>
          <w:sz w:val="19"/>
          <w:szCs w:val="19"/>
        </w:rPr>
        <w:t xml:space="preserve">, </w:t>
      </w:r>
      <w:r w:rsidR="00895A10">
        <w:rPr>
          <w:rFonts w:ascii="Bookman Old Style" w:eastAsia="Bookman Old Style" w:hAnsi="Bookman Old Style" w:cs="Bookman Old Style"/>
          <w:sz w:val="19"/>
          <w:szCs w:val="19"/>
        </w:rPr>
        <w:t>mental health</w:t>
      </w:r>
      <w:r w:rsidR="00D1407C">
        <w:rPr>
          <w:rFonts w:ascii="Bookman Old Style" w:eastAsia="Bookman Old Style" w:hAnsi="Bookman Old Style" w:cs="Bookman Old Style"/>
          <w:sz w:val="19"/>
          <w:szCs w:val="19"/>
        </w:rPr>
        <w:t xml:space="preserve"> services, </w:t>
      </w:r>
      <w:r w:rsidR="00895A10">
        <w:rPr>
          <w:rFonts w:ascii="Bookman Old Style" w:eastAsia="Bookman Old Style" w:hAnsi="Bookman Old Style" w:cs="Bookman Old Style"/>
          <w:sz w:val="19"/>
          <w:szCs w:val="19"/>
        </w:rPr>
        <w:t xml:space="preserve">support and resources, and drive effective workplace behaviors to drive performance. </w:t>
      </w:r>
    </w:p>
    <w:p w14:paraId="1DE6E23A" w14:textId="41884930" w:rsidR="007A042C" w:rsidRPr="00EF4B9C" w:rsidRDefault="00DE0762" w:rsidP="006A51CC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sz w:val="19"/>
          <w:szCs w:val="19"/>
        </w:rPr>
        <w:t>Corporate lead for</w:t>
      </w:r>
      <w:r w:rsidR="007A042C">
        <w:rPr>
          <w:rFonts w:ascii="Bookman Old Style" w:eastAsia="Bookman Old Style" w:hAnsi="Bookman Old Style" w:cs="Bookman Old Style"/>
          <w:sz w:val="19"/>
          <w:szCs w:val="19"/>
        </w:rPr>
        <w:t xml:space="preserve"> Enterprise</w:t>
      </w:r>
      <w:r>
        <w:rPr>
          <w:rFonts w:ascii="Bookman Old Style" w:eastAsia="Bookman Old Style" w:hAnsi="Bookman Old Style" w:cs="Bookman Old Style"/>
          <w:sz w:val="19"/>
          <w:szCs w:val="19"/>
        </w:rPr>
        <w:t xml:space="preserve"> and </w:t>
      </w:r>
      <w:r w:rsidR="00264728">
        <w:rPr>
          <w:rFonts w:ascii="Bookman Old Style" w:eastAsia="Bookman Old Style" w:hAnsi="Bookman Old Style" w:cs="Bookman Old Style"/>
          <w:sz w:val="19"/>
          <w:szCs w:val="19"/>
        </w:rPr>
        <w:t>cross-functional initiatives</w:t>
      </w:r>
      <w:r w:rsidR="007A042C">
        <w:rPr>
          <w:rFonts w:ascii="Bookman Old Style" w:eastAsia="Bookman Old Style" w:hAnsi="Bookman Old Style" w:cs="Bookman Old Style"/>
          <w:sz w:val="19"/>
          <w:szCs w:val="19"/>
        </w:rPr>
        <w:t xml:space="preserve"> to advance our </w:t>
      </w:r>
      <w:r w:rsidR="0057292D">
        <w:rPr>
          <w:rFonts w:ascii="Bookman Old Style" w:eastAsia="Bookman Old Style" w:hAnsi="Bookman Old Style" w:cs="Bookman Old Style"/>
          <w:sz w:val="19"/>
          <w:szCs w:val="19"/>
        </w:rPr>
        <w:t>commitment to employee mental health</w:t>
      </w:r>
      <w:r w:rsidR="007A042C">
        <w:rPr>
          <w:rFonts w:ascii="Bookman Old Style" w:eastAsia="Bookman Old Style" w:hAnsi="Bookman Old Style" w:cs="Bookman Old Style"/>
          <w:sz w:val="19"/>
          <w:szCs w:val="19"/>
        </w:rPr>
        <w:t xml:space="preserve"> </w:t>
      </w:r>
      <w:r w:rsidR="00B14869">
        <w:rPr>
          <w:rFonts w:ascii="Bookman Old Style" w:eastAsia="Bookman Old Style" w:hAnsi="Bookman Old Style" w:cs="Bookman Old Style"/>
          <w:sz w:val="19"/>
          <w:szCs w:val="19"/>
        </w:rPr>
        <w:t>and evidence-based mental healthcare</w:t>
      </w:r>
      <w:r w:rsidR="007A042C">
        <w:rPr>
          <w:rFonts w:ascii="Bookman Old Style" w:eastAsia="Bookman Old Style" w:hAnsi="Bookman Old Style" w:cs="Bookman Old Style"/>
          <w:sz w:val="19"/>
          <w:szCs w:val="19"/>
        </w:rPr>
        <w:t>.</w:t>
      </w:r>
    </w:p>
    <w:p w14:paraId="50D44731" w14:textId="23753C86" w:rsidR="00EF4B9C" w:rsidRPr="007A042C" w:rsidRDefault="0022101C" w:rsidP="006A51CC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sz w:val="19"/>
          <w:szCs w:val="19"/>
        </w:rPr>
        <w:t>Partner</w:t>
      </w:r>
      <w:r w:rsidR="00B640A1">
        <w:rPr>
          <w:rFonts w:ascii="Bookman Old Style" w:eastAsia="Bookman Old Style" w:hAnsi="Bookman Old Style" w:cs="Bookman Old Style"/>
          <w:sz w:val="19"/>
          <w:szCs w:val="19"/>
        </w:rPr>
        <w:t>ed</w:t>
      </w:r>
      <w:r w:rsidR="00EF4B9C">
        <w:rPr>
          <w:rFonts w:ascii="Bookman Old Style" w:eastAsia="Bookman Old Style" w:hAnsi="Bookman Old Style" w:cs="Bookman Old Style"/>
          <w:sz w:val="19"/>
          <w:szCs w:val="19"/>
        </w:rPr>
        <w:t xml:space="preserve"> with external leaders, partners, and organizations, to advance best practice, research, and commitment to individual and organizational well-being.  </w:t>
      </w:r>
    </w:p>
    <w:p w14:paraId="21792813" w14:textId="77777777" w:rsidR="00393C64" w:rsidRDefault="00393C64" w:rsidP="00743EE5">
      <w:pPr>
        <w:pStyle w:val="BodyA"/>
        <w:ind w:left="0"/>
        <w:rPr>
          <w:rFonts w:ascii="Bookman Old Style"/>
          <w:b/>
          <w:bCs/>
          <w:sz w:val="19"/>
          <w:szCs w:val="19"/>
        </w:rPr>
      </w:pPr>
    </w:p>
    <w:p w14:paraId="1920B812" w14:textId="19A3E719" w:rsidR="00374D85" w:rsidRDefault="00374D85" w:rsidP="00374D85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 xml:space="preserve">Johnson &amp; Johnson Health Care Systems, Janssen </w:t>
      </w:r>
      <w:r w:rsidR="003E182B">
        <w:rPr>
          <w:rFonts w:ascii="Bookman Old Style"/>
          <w:b/>
          <w:bCs/>
          <w:sz w:val="19"/>
          <w:szCs w:val="19"/>
        </w:rPr>
        <w:t xml:space="preserve"> </w:t>
      </w:r>
      <w:r w:rsidR="00117007">
        <w:rPr>
          <w:rFonts w:ascii="Bookman Old Style"/>
          <w:b/>
          <w:bCs/>
          <w:sz w:val="19"/>
          <w:szCs w:val="19"/>
        </w:rPr>
        <w:tab/>
      </w:r>
      <w:r w:rsidR="003E182B">
        <w:rPr>
          <w:rFonts w:ascii="Bookman Old Style"/>
          <w:b/>
          <w:bCs/>
          <w:sz w:val="19"/>
          <w:szCs w:val="19"/>
        </w:rPr>
        <w:t xml:space="preserve">  </w:t>
      </w:r>
      <w:r>
        <w:rPr>
          <w:rFonts w:ascii="Bookman Old Style"/>
          <w:b/>
          <w:bCs/>
          <w:sz w:val="19"/>
          <w:szCs w:val="19"/>
        </w:rPr>
        <w:t xml:space="preserve"> </w:t>
      </w:r>
      <w:r w:rsidR="00024466">
        <w:rPr>
          <w:rFonts w:ascii="Bookman Old Style"/>
          <w:b/>
          <w:bCs/>
          <w:sz w:val="19"/>
          <w:szCs w:val="19"/>
        </w:rPr>
        <w:tab/>
      </w:r>
      <w:r w:rsidR="00024466"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 xml:space="preserve">2018 </w:t>
      </w:r>
      <w:r w:rsidR="003E182B">
        <w:rPr>
          <w:rFonts w:ascii="Bookman Old Style"/>
          <w:b/>
          <w:bCs/>
          <w:sz w:val="19"/>
          <w:szCs w:val="19"/>
        </w:rPr>
        <w:t>–</w:t>
      </w:r>
      <w:r>
        <w:rPr>
          <w:rFonts w:ascii="Bookman Old Style"/>
          <w:b/>
          <w:bCs/>
          <w:sz w:val="19"/>
          <w:szCs w:val="19"/>
        </w:rPr>
        <w:t xml:space="preserve"> </w:t>
      </w:r>
      <w:r w:rsidR="003E182B">
        <w:rPr>
          <w:rFonts w:ascii="Bookman Old Style"/>
          <w:b/>
          <w:bCs/>
          <w:sz w:val="19"/>
          <w:szCs w:val="19"/>
        </w:rPr>
        <w:t>2020</w:t>
      </w:r>
    </w:p>
    <w:p w14:paraId="174256E5" w14:textId="77777777" w:rsidR="00374D85" w:rsidRDefault="00374D85" w:rsidP="00374D85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Healthcare Quality Director, Neuroscience &amp; Infectious Disease</w:t>
      </w:r>
    </w:p>
    <w:p w14:paraId="670C5D31" w14:textId="714ABFD3" w:rsidR="00374D85" w:rsidRDefault="003F74A2" w:rsidP="00374D85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Cs/>
          <w:sz w:val="19"/>
          <w:szCs w:val="19"/>
        </w:rPr>
        <w:t>Responsible for the development</w:t>
      </w:r>
      <w:r w:rsidR="00293EFB">
        <w:rPr>
          <w:rFonts w:ascii="Bookman Old Style"/>
          <w:bCs/>
          <w:sz w:val="19"/>
          <w:szCs w:val="19"/>
        </w:rPr>
        <w:t xml:space="preserve"> and execution</w:t>
      </w:r>
      <w:r>
        <w:rPr>
          <w:rFonts w:ascii="Bookman Old Style"/>
          <w:bCs/>
          <w:sz w:val="19"/>
          <w:szCs w:val="19"/>
        </w:rPr>
        <w:t xml:space="preserve"> of</w:t>
      </w:r>
      <w:r w:rsidR="00374D85">
        <w:rPr>
          <w:rFonts w:ascii="Bookman Old Style"/>
          <w:bCs/>
          <w:sz w:val="19"/>
          <w:szCs w:val="19"/>
        </w:rPr>
        <w:t xml:space="preserve"> </w:t>
      </w:r>
      <w:r>
        <w:rPr>
          <w:rFonts w:ascii="Bookman Old Style"/>
          <w:bCs/>
          <w:sz w:val="19"/>
          <w:szCs w:val="19"/>
        </w:rPr>
        <w:t xml:space="preserve">healthcare </w:t>
      </w:r>
      <w:r w:rsidR="00374D85">
        <w:rPr>
          <w:rFonts w:ascii="Bookman Old Style"/>
          <w:bCs/>
          <w:sz w:val="19"/>
          <w:szCs w:val="19"/>
        </w:rPr>
        <w:t>quality strategy for neuroscience and infectious disease franchises</w:t>
      </w:r>
      <w:r w:rsidR="00E20EB1">
        <w:rPr>
          <w:rFonts w:ascii="Bookman Old Style"/>
          <w:bCs/>
          <w:sz w:val="19"/>
          <w:szCs w:val="19"/>
        </w:rPr>
        <w:t>.</w:t>
      </w:r>
      <w:r w:rsidR="00024466">
        <w:rPr>
          <w:rFonts w:ascii="Bookman Old Style" w:eastAsia="Bookman Old Style" w:hAnsi="Bookman Old Style" w:cs="Bookman Old Style"/>
          <w:b/>
          <w:bCs/>
          <w:sz w:val="19"/>
          <w:szCs w:val="19"/>
        </w:rPr>
        <w:t xml:space="preserve"> </w:t>
      </w:r>
    </w:p>
    <w:p w14:paraId="675B5AB9" w14:textId="2A9AC511" w:rsidR="00024466" w:rsidRPr="00024466" w:rsidRDefault="00024466" w:rsidP="00024466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Ensure</w:t>
      </w:r>
      <w:r w:rsidR="00B640A1">
        <w:rPr>
          <w:rFonts w:ascii="Bookman Old Style" w:eastAsia="Bookman Old Style" w:hAnsi="Bookman Old Style" w:cs="Bookman Old Style"/>
          <w:bCs/>
          <w:sz w:val="19"/>
          <w:szCs w:val="19"/>
        </w:rPr>
        <w:t>d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seamless integration of strategy into commercial and medical strategies through cross-functional partnership to achieve strategic objectives.</w:t>
      </w:r>
    </w:p>
    <w:p w14:paraId="5DA0916E" w14:textId="1BE7E722" w:rsidR="00B544B1" w:rsidRPr="00024466" w:rsidRDefault="00024466" w:rsidP="00024466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Define</w:t>
      </w:r>
      <w:r w:rsidR="00B640A1">
        <w:rPr>
          <w:rFonts w:ascii="Bookman Old Style" w:eastAsia="Bookman Old Style" w:hAnsi="Bookman Old Style" w:cs="Bookman Old Style"/>
          <w:bCs/>
          <w:sz w:val="19"/>
          <w:szCs w:val="19"/>
        </w:rPr>
        <w:t>d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and lead key market analysis initiatives including environmental scans, qualitative interviewing, and quantitative analyses to support business needs.</w:t>
      </w:r>
    </w:p>
    <w:p w14:paraId="4BBC117E" w14:textId="2A2300F1" w:rsidR="00833E68" w:rsidRDefault="00833E68" w:rsidP="003F74A2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Manage</w:t>
      </w:r>
      <w:r w:rsidR="00B640A1">
        <w:rPr>
          <w:rFonts w:ascii="Bookman Old Style" w:eastAsia="Bookman Old Style" w:hAnsi="Bookman Old Style" w:cs="Bookman Old Style"/>
          <w:bCs/>
          <w:sz w:val="19"/>
          <w:szCs w:val="19"/>
        </w:rPr>
        <w:t>d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external partnerships</w:t>
      </w:r>
      <w:r w:rsidR="00024466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from 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identification</w:t>
      </w:r>
      <w:r w:rsidR="00024466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through delivery of services.</w:t>
      </w:r>
    </w:p>
    <w:p w14:paraId="08F7F31B" w14:textId="061D3911" w:rsidR="00B544B1" w:rsidRDefault="00B544B1" w:rsidP="00B544B1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Provide</w:t>
      </w:r>
      <w:r w:rsidR="00B640A1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d 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subject matter expertise to internal partners on </w:t>
      </w:r>
      <w:r w:rsidRPr="001662C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value-based 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initiatives, healthcare quality l</w:t>
      </w:r>
      <w:r w:rsidRPr="001662C2">
        <w:rPr>
          <w:rFonts w:ascii="Bookman Old Style" w:eastAsia="Bookman Old Style" w:hAnsi="Bookman Old Style" w:cs="Bookman Old Style"/>
          <w:bCs/>
          <w:sz w:val="19"/>
          <w:szCs w:val="19"/>
        </w:rPr>
        <w:t>andscape, metrics,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QPP</w:t>
      </w:r>
      <w:r w:rsidRPr="001662C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program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s, and accreditation programs.</w:t>
      </w:r>
    </w:p>
    <w:p w14:paraId="3455989C" w14:textId="18CC798A" w:rsidR="00024466" w:rsidRDefault="00024466" w:rsidP="001662C2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Represent</w:t>
      </w:r>
      <w:r w:rsidR="0002471F">
        <w:rPr>
          <w:rFonts w:ascii="Bookman Old Style" w:eastAsia="Bookman Old Style" w:hAnsi="Bookman Old Style" w:cs="Bookman Old Style"/>
          <w:bCs/>
          <w:sz w:val="19"/>
          <w:szCs w:val="19"/>
        </w:rPr>
        <w:t>ed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Janssen on industry workgroups, healthcare quality initiatives, and associations to drive Janssen leadership position and support business strategy. </w:t>
      </w:r>
    </w:p>
    <w:p w14:paraId="2B360E9A" w14:textId="0E17C621" w:rsidR="001662C2" w:rsidRDefault="00AF33A9" w:rsidP="001662C2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Define</w:t>
      </w:r>
      <w:r w:rsidR="0002471F">
        <w:rPr>
          <w:rFonts w:ascii="Bookman Old Style" w:eastAsia="Bookman Old Style" w:hAnsi="Bookman Old Style" w:cs="Bookman Old Style"/>
          <w:bCs/>
          <w:sz w:val="19"/>
          <w:szCs w:val="19"/>
        </w:rPr>
        <w:t>d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and lead </w:t>
      </w:r>
      <w:r w:rsidR="00833E68">
        <w:rPr>
          <w:rFonts w:ascii="Bookman Old Style" w:eastAsia="Bookman Old Style" w:hAnsi="Bookman Old Style" w:cs="Bookman Old Style"/>
          <w:bCs/>
          <w:sz w:val="19"/>
          <w:szCs w:val="19"/>
        </w:rPr>
        <w:t>employer coalition strategy &amp; mental health strategy as part of S</w:t>
      </w:r>
      <w:r w:rsidR="00903187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trategic </w:t>
      </w:r>
      <w:r w:rsidR="00833E68">
        <w:rPr>
          <w:rFonts w:ascii="Bookman Old Style" w:eastAsia="Bookman Old Style" w:hAnsi="Bookman Old Style" w:cs="Bookman Old Style"/>
          <w:bCs/>
          <w:sz w:val="19"/>
          <w:szCs w:val="19"/>
        </w:rPr>
        <w:t>C</w:t>
      </w:r>
      <w:r w:rsidR="00903187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ustomer </w:t>
      </w:r>
      <w:r w:rsidR="00833E68">
        <w:rPr>
          <w:rFonts w:ascii="Bookman Old Style" w:eastAsia="Bookman Old Style" w:hAnsi="Bookman Old Style" w:cs="Bookman Old Style"/>
          <w:bCs/>
          <w:sz w:val="19"/>
          <w:szCs w:val="19"/>
        </w:rPr>
        <w:t>G</w:t>
      </w:r>
      <w:r w:rsidR="00903187">
        <w:rPr>
          <w:rFonts w:ascii="Bookman Old Style" w:eastAsia="Bookman Old Style" w:hAnsi="Bookman Old Style" w:cs="Bookman Old Style"/>
          <w:bCs/>
          <w:sz w:val="19"/>
          <w:szCs w:val="19"/>
        </w:rPr>
        <w:t>roup</w:t>
      </w:r>
      <w:r w:rsidR="00833E68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Employer Strategy team.</w:t>
      </w:r>
    </w:p>
    <w:p w14:paraId="13E24B0F" w14:textId="77777777" w:rsidR="00374D85" w:rsidRDefault="00374D85" w:rsidP="004D24F7">
      <w:pPr>
        <w:pStyle w:val="BodyA"/>
        <w:rPr>
          <w:rFonts w:ascii="Bookman Old Style"/>
          <w:b/>
          <w:bCs/>
          <w:sz w:val="19"/>
          <w:szCs w:val="19"/>
        </w:rPr>
      </w:pPr>
    </w:p>
    <w:p w14:paraId="6B662988" w14:textId="77777777" w:rsidR="00B248F3" w:rsidRDefault="00B248F3" w:rsidP="004D24F7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Johnson &amp; Johnson Health Care Systems</w:t>
      </w:r>
      <w:r w:rsidR="00344F09">
        <w:rPr>
          <w:rFonts w:ascii="Bookman Old Style"/>
          <w:b/>
          <w:bCs/>
          <w:sz w:val="19"/>
          <w:szCs w:val="19"/>
        </w:rPr>
        <w:t xml:space="preserve">, Janssen </w:t>
      </w:r>
      <w:r w:rsidR="00374D85">
        <w:rPr>
          <w:rFonts w:ascii="Bookman Old Style"/>
          <w:b/>
          <w:bCs/>
          <w:sz w:val="19"/>
          <w:szCs w:val="19"/>
        </w:rPr>
        <w:tab/>
      </w:r>
      <w:r w:rsidR="00374D85">
        <w:rPr>
          <w:rFonts w:ascii="Bookman Old Style"/>
          <w:b/>
          <w:bCs/>
          <w:sz w:val="19"/>
          <w:szCs w:val="19"/>
        </w:rPr>
        <w:tab/>
      </w:r>
      <w:r w:rsidR="00374D85">
        <w:rPr>
          <w:rFonts w:ascii="Bookman Old Style"/>
          <w:b/>
          <w:bCs/>
          <w:sz w:val="19"/>
          <w:szCs w:val="19"/>
        </w:rPr>
        <w:tab/>
        <w:t xml:space="preserve">   2016</w:t>
      </w:r>
      <w:r w:rsidR="00374D85">
        <w:rPr>
          <w:rFonts w:ascii="Bookman Old Style"/>
          <w:b/>
          <w:bCs/>
          <w:sz w:val="19"/>
          <w:szCs w:val="19"/>
        </w:rPr>
        <w:t>–</w:t>
      </w:r>
      <w:r w:rsidR="00374D85">
        <w:rPr>
          <w:rFonts w:ascii="Bookman Old Style"/>
          <w:b/>
          <w:bCs/>
          <w:sz w:val="19"/>
          <w:szCs w:val="19"/>
        </w:rPr>
        <w:t>2018</w:t>
      </w:r>
    </w:p>
    <w:p w14:paraId="49543141" w14:textId="77777777" w:rsidR="00B248F3" w:rsidRDefault="00B248F3" w:rsidP="004D24F7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Strategic Market Director</w:t>
      </w:r>
    </w:p>
    <w:p w14:paraId="3DF2655A" w14:textId="77777777" w:rsidR="00C04DCB" w:rsidRPr="00C04DCB" w:rsidRDefault="00C04DCB" w:rsidP="004D24F7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Cs/>
          <w:sz w:val="19"/>
          <w:szCs w:val="19"/>
        </w:rPr>
        <w:t>Develop</w:t>
      </w:r>
      <w:r w:rsidR="00374D85">
        <w:rPr>
          <w:rFonts w:ascii="Bookman Old Style"/>
          <w:bCs/>
          <w:sz w:val="19"/>
          <w:szCs w:val="19"/>
        </w:rPr>
        <w:t>ed</w:t>
      </w:r>
      <w:r>
        <w:rPr>
          <w:rFonts w:ascii="Bookman Old Style"/>
          <w:bCs/>
          <w:sz w:val="19"/>
          <w:szCs w:val="19"/>
        </w:rPr>
        <w:t xml:space="preserve"> and execute</w:t>
      </w:r>
      <w:r w:rsidR="00374D85">
        <w:rPr>
          <w:rFonts w:ascii="Bookman Old Style"/>
          <w:bCs/>
          <w:sz w:val="19"/>
          <w:szCs w:val="19"/>
        </w:rPr>
        <w:t>d</w:t>
      </w:r>
      <w:r>
        <w:rPr>
          <w:rFonts w:ascii="Bookman Old Style"/>
          <w:bCs/>
          <w:sz w:val="19"/>
          <w:szCs w:val="19"/>
        </w:rPr>
        <w:t xml:space="preserve"> business plans for</w:t>
      </w:r>
      <w:r w:rsidR="00AF33A9">
        <w:rPr>
          <w:rFonts w:ascii="Bookman Old Style"/>
          <w:bCs/>
          <w:sz w:val="19"/>
          <w:szCs w:val="19"/>
        </w:rPr>
        <w:t xml:space="preserve"> key healthcare stakeholders (</w:t>
      </w:r>
      <w:r>
        <w:rPr>
          <w:rFonts w:ascii="Bookman Old Style"/>
          <w:bCs/>
          <w:sz w:val="19"/>
          <w:szCs w:val="19"/>
        </w:rPr>
        <w:t>payers</w:t>
      </w:r>
      <w:r w:rsidR="00AF33A9">
        <w:rPr>
          <w:rFonts w:ascii="Bookman Old Style"/>
          <w:bCs/>
          <w:sz w:val="19"/>
          <w:szCs w:val="19"/>
        </w:rPr>
        <w:t>,</w:t>
      </w:r>
      <w:r>
        <w:rPr>
          <w:rFonts w:ascii="Bookman Old Style"/>
          <w:bCs/>
          <w:sz w:val="19"/>
          <w:szCs w:val="19"/>
        </w:rPr>
        <w:t xml:space="preserve"> business groups</w:t>
      </w:r>
      <w:r w:rsidR="00AF33A9">
        <w:rPr>
          <w:rFonts w:ascii="Bookman Old Style"/>
          <w:bCs/>
          <w:sz w:val="19"/>
          <w:szCs w:val="19"/>
        </w:rPr>
        <w:t>) in strategic markets (</w:t>
      </w:r>
      <w:r>
        <w:rPr>
          <w:rFonts w:ascii="Bookman Old Style"/>
          <w:bCs/>
          <w:sz w:val="19"/>
          <w:szCs w:val="19"/>
        </w:rPr>
        <w:t>NYC</w:t>
      </w:r>
      <w:r w:rsidR="00AF33A9">
        <w:rPr>
          <w:rFonts w:ascii="Bookman Old Style"/>
          <w:bCs/>
          <w:sz w:val="19"/>
          <w:szCs w:val="19"/>
        </w:rPr>
        <w:t xml:space="preserve">, </w:t>
      </w:r>
      <w:r>
        <w:rPr>
          <w:rFonts w:ascii="Bookman Old Style"/>
          <w:bCs/>
          <w:sz w:val="19"/>
          <w:szCs w:val="19"/>
        </w:rPr>
        <w:t>C</w:t>
      </w:r>
      <w:r w:rsidR="00AF33A9">
        <w:rPr>
          <w:rFonts w:ascii="Bookman Old Style"/>
          <w:bCs/>
          <w:sz w:val="19"/>
          <w:szCs w:val="19"/>
        </w:rPr>
        <w:t>T)</w:t>
      </w:r>
      <w:r>
        <w:rPr>
          <w:rFonts w:ascii="Bookman Old Style"/>
          <w:bCs/>
          <w:sz w:val="19"/>
          <w:szCs w:val="19"/>
        </w:rPr>
        <w:t>.</w:t>
      </w:r>
    </w:p>
    <w:p w14:paraId="17270643" w14:textId="77777777" w:rsidR="00EB7634" w:rsidRPr="00EB7634" w:rsidRDefault="00723CC5" w:rsidP="004D24F7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 w:rsidRPr="00723CC5">
        <w:rPr>
          <w:rFonts w:ascii="Bookman Old Style"/>
          <w:bCs/>
          <w:sz w:val="19"/>
          <w:szCs w:val="19"/>
        </w:rPr>
        <w:t>Responsible for establishing, maintaining, and enhancing product access thr</w:t>
      </w:r>
      <w:r w:rsidR="00EB7634">
        <w:rPr>
          <w:rFonts w:ascii="Bookman Old Style"/>
          <w:bCs/>
          <w:sz w:val="19"/>
          <w:szCs w:val="19"/>
        </w:rPr>
        <w:t xml:space="preserve">ough optimal formulary positions in </w:t>
      </w:r>
      <w:r w:rsidR="001662C2">
        <w:rPr>
          <w:rFonts w:ascii="Bookman Old Style"/>
          <w:bCs/>
          <w:sz w:val="19"/>
          <w:szCs w:val="19"/>
        </w:rPr>
        <w:t xml:space="preserve">key </w:t>
      </w:r>
      <w:r w:rsidR="00EB7634">
        <w:rPr>
          <w:rFonts w:ascii="Bookman Old Style"/>
          <w:bCs/>
          <w:sz w:val="19"/>
          <w:szCs w:val="19"/>
        </w:rPr>
        <w:t>therapeutic areas: Neuroscience, HI</w:t>
      </w:r>
      <w:r w:rsidR="00AF33A9">
        <w:rPr>
          <w:rFonts w:ascii="Bookman Old Style"/>
          <w:bCs/>
          <w:sz w:val="19"/>
          <w:szCs w:val="19"/>
        </w:rPr>
        <w:t>V</w:t>
      </w:r>
      <w:r w:rsidR="00EB7634">
        <w:rPr>
          <w:rFonts w:ascii="Bookman Old Style"/>
          <w:bCs/>
          <w:sz w:val="19"/>
          <w:szCs w:val="19"/>
        </w:rPr>
        <w:t>, &amp; CVM.</w:t>
      </w:r>
    </w:p>
    <w:p w14:paraId="4F2806A4" w14:textId="77777777" w:rsidR="00EB7634" w:rsidRPr="00EB7634" w:rsidRDefault="00374D85" w:rsidP="004D24F7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Cs/>
          <w:sz w:val="19"/>
          <w:szCs w:val="19"/>
        </w:rPr>
        <w:t>Drove</w:t>
      </w:r>
      <w:r w:rsidR="00723CC5" w:rsidRPr="00723CC5">
        <w:rPr>
          <w:rFonts w:ascii="Bookman Old Style"/>
          <w:bCs/>
          <w:sz w:val="19"/>
          <w:szCs w:val="19"/>
        </w:rPr>
        <w:t xml:space="preserve"> sales growth</w:t>
      </w:r>
      <w:r w:rsidR="00723CC5">
        <w:rPr>
          <w:rFonts w:ascii="Bookman Old Style"/>
          <w:bCs/>
          <w:sz w:val="19"/>
          <w:szCs w:val="19"/>
        </w:rPr>
        <w:t xml:space="preserve"> </w:t>
      </w:r>
      <w:r w:rsidR="00EB7634">
        <w:rPr>
          <w:rFonts w:ascii="Bookman Old Style"/>
          <w:bCs/>
          <w:sz w:val="19"/>
          <w:szCs w:val="19"/>
        </w:rPr>
        <w:t xml:space="preserve">by conceptualizing, designing and executing novel value-based initiatives that align with </w:t>
      </w:r>
      <w:proofErr w:type="spellStart"/>
      <w:r w:rsidR="00EB7634">
        <w:rPr>
          <w:rFonts w:ascii="Bookman Old Style"/>
          <w:bCs/>
          <w:sz w:val="19"/>
          <w:szCs w:val="19"/>
        </w:rPr>
        <w:t>JnJ</w:t>
      </w:r>
      <w:proofErr w:type="spellEnd"/>
      <w:r w:rsidR="00EB7634">
        <w:rPr>
          <w:rFonts w:ascii="Bookman Old Style"/>
          <w:bCs/>
          <w:sz w:val="19"/>
          <w:szCs w:val="19"/>
        </w:rPr>
        <w:t xml:space="preserve"> strategic priorities and enhance the overall value of </w:t>
      </w:r>
      <w:proofErr w:type="spellStart"/>
      <w:r w:rsidR="00EB7634">
        <w:rPr>
          <w:rFonts w:ascii="Bookman Old Style"/>
          <w:bCs/>
          <w:sz w:val="19"/>
          <w:szCs w:val="19"/>
        </w:rPr>
        <w:t>JnJ</w:t>
      </w:r>
      <w:proofErr w:type="spellEnd"/>
      <w:r w:rsidR="00EB7634">
        <w:rPr>
          <w:rFonts w:ascii="Bookman Old Style"/>
          <w:bCs/>
          <w:sz w:val="19"/>
          <w:szCs w:val="19"/>
        </w:rPr>
        <w:t xml:space="preserve">/customer relationships. </w:t>
      </w:r>
    </w:p>
    <w:p w14:paraId="4D93944C" w14:textId="77777777" w:rsidR="00EB7634" w:rsidRPr="00EB7634" w:rsidRDefault="00EB7634" w:rsidP="00EB7634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De</w:t>
      </w:r>
      <w:r w:rsidR="00006945">
        <w:rPr>
          <w:rFonts w:ascii="Bookman Old Style" w:eastAsia="Bookman Old Style" w:hAnsi="Bookman Old Style" w:cs="Bookman Old Style"/>
          <w:bCs/>
          <w:sz w:val="19"/>
          <w:szCs w:val="19"/>
        </w:rPr>
        <w:t>veloped and executed best-in-class customer program</w:t>
      </w:r>
      <w:r w:rsidR="00FF7CEA">
        <w:rPr>
          <w:rFonts w:ascii="Bookman Old Style" w:eastAsia="Bookman Old Style" w:hAnsi="Bookman Old Style" w:cs="Bookman Old Style"/>
          <w:bCs/>
          <w:sz w:val="19"/>
          <w:szCs w:val="19"/>
        </w:rPr>
        <w:t>s</w:t>
      </w:r>
      <w:r w:rsidR="00006945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focused on the value of quality metrics in diabetes</w:t>
      </w:r>
      <w:r w:rsidR="00FF7CEA">
        <w:rPr>
          <w:rFonts w:ascii="Bookman Old Style" w:eastAsia="Bookman Old Style" w:hAnsi="Bookman Old Style" w:cs="Bookman Old Style"/>
          <w:bCs/>
          <w:sz w:val="19"/>
          <w:szCs w:val="19"/>
        </w:rPr>
        <w:t>.</w:t>
      </w:r>
    </w:p>
    <w:p w14:paraId="31AD15D5" w14:textId="77777777" w:rsidR="00723CC5" w:rsidRPr="00C04DCB" w:rsidRDefault="00C04DCB" w:rsidP="004D24F7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Collaborate</w:t>
      </w:r>
      <w:r w:rsidR="00374D85">
        <w:rPr>
          <w:rFonts w:ascii="Bookman Old Style" w:eastAsia="Bookman Old Style" w:hAnsi="Bookman Old Style" w:cs="Bookman Old Style"/>
          <w:bCs/>
          <w:sz w:val="19"/>
          <w:szCs w:val="19"/>
        </w:rPr>
        <w:t>d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regularly with internal and external business partners to identify, plan, operationalize, and execute innovative solutions to meet customer needs and support organizational business priorities.</w:t>
      </w:r>
    </w:p>
    <w:p w14:paraId="582B4745" w14:textId="77777777" w:rsidR="00F85763" w:rsidRPr="00C04DCB" w:rsidRDefault="00374D85" w:rsidP="00F85763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Cultivated</w:t>
      </w:r>
      <w:r w:rsidR="00F85763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deep and broad relationships with key</w:t>
      </w:r>
      <w:r w:rsidR="00006945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external</w:t>
      </w:r>
      <w:r w:rsidR="00F85763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stakeholders and influencers within marketplace.</w:t>
      </w:r>
    </w:p>
    <w:p w14:paraId="0F5A196E" w14:textId="77777777" w:rsidR="00D00B09" w:rsidRDefault="00D00B09" w:rsidP="0097792A">
      <w:pPr>
        <w:pStyle w:val="BodyA"/>
        <w:ind w:left="1440" w:hanging="720"/>
        <w:rPr>
          <w:rFonts w:ascii="Bookman Old Style"/>
          <w:b/>
          <w:bCs/>
          <w:sz w:val="19"/>
          <w:szCs w:val="19"/>
        </w:rPr>
      </w:pPr>
    </w:p>
    <w:p w14:paraId="21747688" w14:textId="166F86C5" w:rsidR="00907D29" w:rsidRDefault="00907D29" w:rsidP="00907D29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 xml:space="preserve">Mayo Clinic Global Business Solutions </w:t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  <w:t xml:space="preserve">   2005</w:t>
      </w:r>
      <w:r>
        <w:rPr>
          <w:rFonts w:ascii="Bookman Old Style"/>
          <w:b/>
          <w:bCs/>
          <w:sz w:val="19"/>
          <w:szCs w:val="19"/>
        </w:rPr>
        <w:t>–</w:t>
      </w:r>
      <w:r>
        <w:rPr>
          <w:rFonts w:ascii="Bookman Old Style"/>
          <w:b/>
          <w:bCs/>
          <w:sz w:val="19"/>
          <w:szCs w:val="19"/>
        </w:rPr>
        <w:t>2016</w:t>
      </w:r>
    </w:p>
    <w:p w14:paraId="0BF4114E" w14:textId="776755C9" w:rsidR="00907D29" w:rsidRDefault="00907D29" w:rsidP="00907D29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Strategy Consultant</w:t>
      </w:r>
    </w:p>
    <w:p w14:paraId="56F909ED" w14:textId="39CD0E31" w:rsidR="00907D29" w:rsidRPr="00EB7634" w:rsidRDefault="00907D29" w:rsidP="00907D29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sz w:val="19"/>
          <w:szCs w:val="19"/>
        </w:rPr>
        <w:t>Lead consultant on healthcare strategy, population health data &amp; assessment, trends and best practices to external customers and Mayo Clinic leadership</w:t>
      </w:r>
      <w:r>
        <w:rPr>
          <w:rFonts w:ascii="Bookman Old Style"/>
          <w:bCs/>
          <w:sz w:val="19"/>
          <w:szCs w:val="19"/>
        </w:rPr>
        <w:t>.</w:t>
      </w:r>
    </w:p>
    <w:p w14:paraId="55DCAA4E" w14:textId="77777777" w:rsidR="00907D29" w:rsidRPr="00C04DCB" w:rsidRDefault="00907D29" w:rsidP="00907D29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 w:rsidRPr="00907D29">
        <w:rPr>
          <w:rFonts w:ascii="Bookman Old Style"/>
          <w:sz w:val="19"/>
          <w:szCs w:val="19"/>
        </w:rPr>
        <w:t xml:space="preserve">Redesigned </w:t>
      </w:r>
      <w:r w:rsidRPr="00E55010">
        <w:rPr>
          <w:rFonts w:ascii="Bookman Old Style"/>
          <w:sz w:val="19"/>
          <w:szCs w:val="19"/>
        </w:rPr>
        <w:t>Strategic Consulting function to better meet marketplace demands, differentiate products and services, and optimize Mayo Clinic expertise</w:t>
      </w:r>
      <w:r>
        <w:rPr>
          <w:rFonts w:ascii="Bookman Old Style"/>
          <w:bCs/>
          <w:sz w:val="19"/>
          <w:szCs w:val="19"/>
        </w:rPr>
        <w:t>.</w:t>
      </w:r>
    </w:p>
    <w:p w14:paraId="2AFEBC57" w14:textId="479D9C75" w:rsidR="00907D29" w:rsidRPr="00907D29" w:rsidRDefault="00907D29" w:rsidP="00907D29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sz w:val="19"/>
          <w:szCs w:val="19"/>
        </w:rPr>
      </w:pPr>
      <w:r w:rsidRPr="00907D29">
        <w:rPr>
          <w:rFonts w:ascii="Bookman Old Style"/>
          <w:sz w:val="19"/>
          <w:szCs w:val="19"/>
        </w:rPr>
        <w:lastRenderedPageBreak/>
        <w:t>Managed</w:t>
      </w:r>
      <w:r w:rsidRPr="00E55010">
        <w:rPr>
          <w:rFonts w:ascii="Bookman Old Style"/>
          <w:sz w:val="19"/>
          <w:szCs w:val="19"/>
        </w:rPr>
        <w:t xml:space="preserve"> business plan refresh effort to identify new and emerging opportunities that </w:t>
      </w:r>
      <w:r w:rsidRPr="00907D29">
        <w:rPr>
          <w:rFonts w:ascii="Bookman Old Style"/>
          <w:sz w:val="19"/>
          <w:szCs w:val="19"/>
        </w:rPr>
        <w:t xml:space="preserve">align with Mayo Clinic strategic objectives and core capabilities. </w:t>
      </w:r>
    </w:p>
    <w:p w14:paraId="098C1706" w14:textId="58BEA63B" w:rsidR="00907D29" w:rsidRPr="00EB7634" w:rsidRDefault="00907D29" w:rsidP="00907D29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 w:rsidRPr="00907D29">
        <w:rPr>
          <w:rFonts w:ascii="Bookman Old Style"/>
          <w:sz w:val="19"/>
          <w:szCs w:val="19"/>
        </w:rPr>
        <w:t>Served as consultant to Mayo Clinic Board to define employee health &amp; well-being strategy including physician/staff engagement strategy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.</w:t>
      </w:r>
    </w:p>
    <w:p w14:paraId="5E5BE43F" w14:textId="246C8E55" w:rsidR="00907D29" w:rsidRPr="00C04DCB" w:rsidRDefault="00907D29" w:rsidP="00907D29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sz w:val="19"/>
          <w:szCs w:val="19"/>
        </w:rPr>
        <w:t>Represented Mayo Clinic on multiple industry b</w:t>
      </w:r>
      <w:r w:rsidRPr="00907D29">
        <w:rPr>
          <w:rFonts w:ascii="Bookman Old Style"/>
          <w:sz w:val="19"/>
          <w:szCs w:val="19"/>
        </w:rPr>
        <w:t>oards, work</w:t>
      </w:r>
      <w:r w:rsidR="00DE43D0">
        <w:rPr>
          <w:rFonts w:ascii="Bookman Old Style"/>
          <w:sz w:val="19"/>
          <w:szCs w:val="19"/>
        </w:rPr>
        <w:t xml:space="preserve"> </w:t>
      </w:r>
      <w:r w:rsidRPr="00907D29">
        <w:rPr>
          <w:rFonts w:ascii="Bookman Old Style"/>
          <w:sz w:val="19"/>
          <w:szCs w:val="19"/>
        </w:rPr>
        <w:t>groups, and conferences on emerging trends, receiving multiple recognition awards for contributions</w:t>
      </w:r>
      <w:r w:rsidRPr="00907D29">
        <w:rPr>
          <w:rFonts w:ascii="Bookman Old Style" w:eastAsia="Bookman Old Style" w:hAnsi="Bookman Old Style" w:cs="Bookman Old Style"/>
          <w:sz w:val="19"/>
          <w:szCs w:val="19"/>
        </w:rPr>
        <w:t>.</w:t>
      </w:r>
    </w:p>
    <w:p w14:paraId="06501F08" w14:textId="5A377A07" w:rsidR="00907D29" w:rsidRPr="00907D29" w:rsidRDefault="00907D29" w:rsidP="00907D29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sz w:val="19"/>
          <w:szCs w:val="19"/>
        </w:rPr>
      </w:pPr>
      <w:r w:rsidRPr="00907D29">
        <w:rPr>
          <w:rFonts w:ascii="Bookman Old Style"/>
          <w:sz w:val="19"/>
          <w:szCs w:val="19"/>
        </w:rPr>
        <w:t xml:space="preserve">Led research initiatives and collaboration projects with multiple stakeholders to advance </w:t>
      </w:r>
      <w:proofErr w:type="gramStart"/>
      <w:r w:rsidRPr="00907D29">
        <w:rPr>
          <w:rFonts w:ascii="Bookman Old Style"/>
          <w:sz w:val="19"/>
          <w:szCs w:val="19"/>
        </w:rPr>
        <w:t>the science</w:t>
      </w:r>
      <w:proofErr w:type="gramEnd"/>
      <w:r w:rsidRPr="00907D29">
        <w:rPr>
          <w:rFonts w:ascii="Bookman Old Style"/>
          <w:sz w:val="19"/>
          <w:szCs w:val="19"/>
        </w:rPr>
        <w:t xml:space="preserve"> and identify measures/standards</w:t>
      </w:r>
      <w:r w:rsidRPr="00907D29">
        <w:rPr>
          <w:rFonts w:ascii="Bookman Old Style" w:eastAsia="Bookman Old Style" w:hAnsi="Bookman Old Style" w:cs="Bookman Old Style"/>
          <w:sz w:val="19"/>
          <w:szCs w:val="19"/>
        </w:rPr>
        <w:t>.</w:t>
      </w:r>
    </w:p>
    <w:p w14:paraId="781C4C79" w14:textId="7B1DF880" w:rsidR="00907D29" w:rsidRPr="00907D29" w:rsidRDefault="00907D29" w:rsidP="00907D29">
      <w:pPr>
        <w:pStyle w:val="BodyA"/>
        <w:numPr>
          <w:ilvl w:val="0"/>
          <w:numId w:val="53"/>
        </w:numPr>
        <w:rPr>
          <w:rFonts w:ascii="Bookman Old Style" w:eastAsia="Bookman Old Style" w:hAnsi="Bookman Old Style" w:cs="Bookman Old Style"/>
          <w:sz w:val="19"/>
          <w:szCs w:val="19"/>
        </w:rPr>
      </w:pPr>
      <w:r w:rsidRPr="00907D29">
        <w:rPr>
          <w:rFonts w:ascii="Bookman Old Style"/>
          <w:sz w:val="19"/>
          <w:szCs w:val="19"/>
        </w:rPr>
        <w:t>Defined data collection, measurement, outcomes analysis, and product reporting needs to ensure alignment with industry standards.</w:t>
      </w:r>
    </w:p>
    <w:p w14:paraId="24BD4CAD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D3347DE" w14:textId="77777777" w:rsidR="004D24F7" w:rsidRDefault="004D24F7" w:rsidP="004D24F7">
      <w:pPr>
        <w:pStyle w:val="BodyA"/>
        <w:ind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  <w:lang w:val="de-DE"/>
        </w:rPr>
        <w:t>EARLIER PROFESSIONAL EXPERIENCE</w:t>
      </w:r>
    </w:p>
    <w:p w14:paraId="0358B9E9" w14:textId="77777777" w:rsidR="004D24F7" w:rsidRDefault="004D24F7" w:rsidP="004D24F7">
      <w:pPr>
        <w:pStyle w:val="BodyA"/>
        <w:ind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6261A1B" w14:textId="56319D29" w:rsidR="00024466" w:rsidRPr="00024466" w:rsidRDefault="00024466" w:rsidP="00E17487">
      <w:pPr>
        <w:pStyle w:val="BodyA"/>
        <w:numPr>
          <w:ilvl w:val="0"/>
          <w:numId w:val="20"/>
        </w:numPr>
        <w:ind w:left="1535" w:right="0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Regional Account/Sales Manager, Mayo Clinic Medical Ventures        1999-2003</w:t>
      </w:r>
    </w:p>
    <w:p w14:paraId="7DE0E433" w14:textId="5397EB2E" w:rsidR="004D24F7" w:rsidRDefault="004D24F7" w:rsidP="00E17487">
      <w:pPr>
        <w:pStyle w:val="BodyA"/>
        <w:numPr>
          <w:ilvl w:val="0"/>
          <w:numId w:val="20"/>
        </w:numPr>
        <w:ind w:left="1535" w:right="0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 xml:space="preserve">Adjunct Professor, Brookdale Community College </w:t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  <w:t>2001-2007</w:t>
      </w:r>
    </w:p>
    <w:p w14:paraId="379F8073" w14:textId="77777777" w:rsidR="004D24F7" w:rsidRDefault="004D24F7" w:rsidP="00E17487">
      <w:pPr>
        <w:pStyle w:val="BodyA"/>
        <w:numPr>
          <w:ilvl w:val="0"/>
          <w:numId w:val="21"/>
        </w:numPr>
        <w:ind w:left="1535" w:right="0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Account Coordinator, Torre Lazur Healthcare Group</w:t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  <w:t>1998</w:t>
      </w:r>
    </w:p>
    <w:p w14:paraId="7D0F826E" w14:textId="77777777" w:rsidR="004D24F7" w:rsidRDefault="004D24F7" w:rsidP="00E17487">
      <w:pPr>
        <w:pStyle w:val="BodyA"/>
        <w:numPr>
          <w:ilvl w:val="0"/>
          <w:numId w:val="3"/>
        </w:numPr>
        <w:tabs>
          <w:tab w:val="clear" w:pos="720"/>
          <w:tab w:val="num" w:pos="1440"/>
        </w:tabs>
        <w:ind w:left="1535" w:right="0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 xml:space="preserve">Manager of Client Operations, </w:t>
      </w:r>
      <w:proofErr w:type="spellStart"/>
      <w:r>
        <w:rPr>
          <w:rFonts w:ascii="Bookman Old Style"/>
          <w:sz w:val="19"/>
          <w:szCs w:val="19"/>
        </w:rPr>
        <w:t>Lexant</w:t>
      </w:r>
      <w:proofErr w:type="spellEnd"/>
      <w:r>
        <w:rPr>
          <w:rFonts w:ascii="Bookman Old Style"/>
          <w:sz w:val="19"/>
          <w:szCs w:val="19"/>
        </w:rPr>
        <w:t xml:space="preserve"> Corporation</w:t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  <w:t>1997-1998</w:t>
      </w:r>
    </w:p>
    <w:p w14:paraId="570BC12D" w14:textId="77777777" w:rsidR="004D24F7" w:rsidRDefault="004D24F7" w:rsidP="00E17487">
      <w:pPr>
        <w:pStyle w:val="BodyA"/>
        <w:numPr>
          <w:ilvl w:val="0"/>
          <w:numId w:val="22"/>
        </w:numPr>
        <w:ind w:left="1535" w:right="0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Public Relations Coordinator, American University</w:t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  <w:t>1995-1997</w:t>
      </w:r>
    </w:p>
    <w:p w14:paraId="78FEC811" w14:textId="77777777" w:rsidR="004D24F7" w:rsidRDefault="004D24F7" w:rsidP="00E17487">
      <w:pPr>
        <w:pStyle w:val="BodyA"/>
        <w:numPr>
          <w:ilvl w:val="0"/>
          <w:numId w:val="23"/>
        </w:numPr>
        <w:ind w:left="1535" w:right="0" w:hanging="455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/>
          <w:sz w:val="19"/>
          <w:szCs w:val="19"/>
        </w:rPr>
        <w:t>Corporate Accounts Sales Manager, Enterprise Leasing Co.</w:t>
      </w:r>
      <w:r>
        <w:rPr>
          <w:rFonts w:ascii="Bookman Old Style"/>
          <w:sz w:val="19"/>
          <w:szCs w:val="19"/>
        </w:rPr>
        <w:tab/>
      </w:r>
      <w:r>
        <w:rPr>
          <w:rFonts w:ascii="Bookman Old Style"/>
          <w:sz w:val="19"/>
          <w:szCs w:val="19"/>
        </w:rPr>
        <w:tab/>
        <w:t>1993-1995</w:t>
      </w:r>
    </w:p>
    <w:p w14:paraId="614E2384" w14:textId="77777777" w:rsidR="004D24F7" w:rsidRDefault="004D24F7" w:rsidP="004D24F7">
      <w:pPr>
        <w:pStyle w:val="BodyA"/>
        <w:ind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DB57C29" w14:textId="77777777" w:rsidR="004D24F7" w:rsidRDefault="004D24F7" w:rsidP="004D24F7">
      <w:pPr>
        <w:pStyle w:val="BodyA"/>
        <w:ind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668F861" w14:textId="77777777" w:rsidR="004D24F7" w:rsidRDefault="004D24F7" w:rsidP="004D24F7">
      <w:pPr>
        <w:pStyle w:val="BodyA"/>
        <w:ind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  <w:lang w:val="de-DE"/>
        </w:rPr>
        <w:t>PROFESSIONAL LEADERSHIP</w:t>
      </w:r>
    </w:p>
    <w:p w14:paraId="040D5FA8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101B6F46" w14:textId="1F9B2616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American Council on Exercise</w:t>
      </w:r>
    </w:p>
    <w:p w14:paraId="07888F99" w14:textId="11AA0582" w:rsidR="00CE6D8B" w:rsidRPr="00293EFB" w:rsidRDefault="004D24F7" w:rsidP="00293EFB">
      <w:pPr>
        <w:pStyle w:val="BodyA"/>
        <w:numPr>
          <w:ilvl w:val="0"/>
          <w:numId w:val="52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 xml:space="preserve">Advisory Board Member, Industry Advisory Panel, </w:t>
      </w:r>
      <w:r w:rsidR="00A61216">
        <w:rPr>
          <w:rFonts w:ascii="Bookman Old Style"/>
          <w:sz w:val="19"/>
          <w:szCs w:val="19"/>
        </w:rPr>
        <w:t>(</w:t>
      </w:r>
      <w:r w:rsidR="00C714F4">
        <w:rPr>
          <w:rFonts w:ascii="Bookman Old Style"/>
          <w:sz w:val="19"/>
          <w:szCs w:val="19"/>
        </w:rPr>
        <w:t xml:space="preserve">2015 </w:t>
      </w:r>
      <w:r w:rsidR="00A61216">
        <w:rPr>
          <w:rFonts w:ascii="Bookman Old Style"/>
          <w:sz w:val="19"/>
          <w:szCs w:val="19"/>
        </w:rPr>
        <w:t>–</w:t>
      </w:r>
      <w:r w:rsidR="00C714F4">
        <w:rPr>
          <w:rFonts w:ascii="Bookman Old Style"/>
          <w:sz w:val="19"/>
          <w:szCs w:val="19"/>
        </w:rPr>
        <w:t xml:space="preserve"> 2016</w:t>
      </w:r>
      <w:r w:rsidR="00A61216">
        <w:rPr>
          <w:rFonts w:ascii="Bookman Old Style"/>
          <w:sz w:val="19"/>
          <w:szCs w:val="19"/>
        </w:rPr>
        <w:t>)</w:t>
      </w:r>
      <w:r w:rsidR="00C714F4">
        <w:rPr>
          <w:rFonts w:ascii="Bookman Old Style"/>
          <w:sz w:val="19"/>
          <w:szCs w:val="19"/>
        </w:rPr>
        <w:t xml:space="preserve"> </w:t>
      </w:r>
    </w:p>
    <w:p w14:paraId="08FE3804" w14:textId="4159C6D7" w:rsidR="00224527" w:rsidRDefault="00224527" w:rsidP="0032591B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American University</w:t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  <w:t xml:space="preserve">    </w:t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</w:r>
      <w:r>
        <w:rPr>
          <w:rFonts w:ascii="Bookman Old Style"/>
          <w:b/>
          <w:bCs/>
          <w:sz w:val="19"/>
          <w:szCs w:val="19"/>
        </w:rPr>
        <w:tab/>
      </w:r>
    </w:p>
    <w:p w14:paraId="78A264B4" w14:textId="2EAA7188" w:rsidR="00224527" w:rsidRPr="00AE1ADC" w:rsidRDefault="00224527" w:rsidP="00AE1ADC">
      <w:pPr>
        <w:pStyle w:val="BodyA"/>
        <w:numPr>
          <w:ilvl w:val="0"/>
          <w:numId w:val="52"/>
        </w:numPr>
        <w:rPr>
          <w:rFonts w:ascii="Bookman Old Style"/>
          <w:sz w:val="19"/>
          <w:szCs w:val="19"/>
        </w:rPr>
      </w:pPr>
      <w:r w:rsidRPr="0032591B">
        <w:rPr>
          <w:rFonts w:ascii="Bookman Old Style"/>
          <w:sz w:val="19"/>
          <w:szCs w:val="19"/>
        </w:rPr>
        <w:t>Adjunct Faculty Member, Master of Science Program, Health Promotion Management</w:t>
      </w:r>
      <w:r w:rsidR="0032591B" w:rsidRPr="0032591B">
        <w:rPr>
          <w:rFonts w:ascii="Bookman Old Style"/>
          <w:sz w:val="19"/>
          <w:szCs w:val="19"/>
        </w:rPr>
        <w:t xml:space="preserve"> (2022)</w:t>
      </w:r>
    </w:p>
    <w:p w14:paraId="6DA4AA09" w14:textId="371B349A" w:rsidR="00A61216" w:rsidRDefault="00A61216" w:rsidP="004D24F7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Business Group on Health</w:t>
      </w:r>
    </w:p>
    <w:p w14:paraId="0DF22729" w14:textId="014A1B59" w:rsidR="00A61216" w:rsidRPr="00A61216" w:rsidRDefault="00A61216" w:rsidP="00A61216">
      <w:pPr>
        <w:pStyle w:val="BodyA"/>
        <w:numPr>
          <w:ilvl w:val="0"/>
          <w:numId w:val="52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Member, Global Mental Health Workgroup (2021)</w:t>
      </w:r>
    </w:p>
    <w:p w14:paraId="455E95CB" w14:textId="140FACAF" w:rsidR="00DA5783" w:rsidRDefault="00DA5783" w:rsidP="004D24F7">
      <w:pPr>
        <w:pStyle w:val="BodyA"/>
        <w:rPr>
          <w:rFonts w:ascii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Carolyn C. Mattingly Award for Mental Health in the Workplace</w:t>
      </w:r>
    </w:p>
    <w:p w14:paraId="68CFC52E" w14:textId="52AB011E" w:rsidR="00DA5783" w:rsidRPr="00DA5783" w:rsidRDefault="00DA5783" w:rsidP="00DA5783">
      <w:pPr>
        <w:pStyle w:val="BodyA"/>
        <w:numPr>
          <w:ilvl w:val="0"/>
          <w:numId w:val="52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Advisory Committee Member (2026)</w:t>
      </w:r>
    </w:p>
    <w:p w14:paraId="1CF998C8" w14:textId="4358EBE5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The Conference Board</w:t>
      </w:r>
    </w:p>
    <w:p w14:paraId="3D9DEEC3" w14:textId="48143F1A" w:rsidR="00293EFB" w:rsidRPr="00150FDC" w:rsidRDefault="004D24F7" w:rsidP="00150FDC">
      <w:pPr>
        <w:pStyle w:val="BodyA"/>
        <w:numPr>
          <w:ilvl w:val="0"/>
          <w:numId w:val="25"/>
        </w:numPr>
        <w:ind w:hanging="36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Council Member, Corporate Well-Being &amp; Strategic Health Leadership Council</w:t>
      </w:r>
      <w:r w:rsidR="003F74A2">
        <w:rPr>
          <w:rFonts w:ascii="Bookman Old Style"/>
          <w:sz w:val="19"/>
          <w:szCs w:val="19"/>
        </w:rPr>
        <w:t xml:space="preserve"> (2014-2016)</w:t>
      </w:r>
    </w:p>
    <w:p w14:paraId="6EDD94AA" w14:textId="77777777" w:rsidR="007661D2" w:rsidRDefault="007661D2" w:rsidP="00E17487">
      <w:pPr>
        <w:pStyle w:val="BodyA"/>
        <w:tabs>
          <w:tab w:val="num" w:pos="1440"/>
        </w:tabs>
        <w:ind w:left="1440" w:hanging="720"/>
        <w:rPr>
          <w:rFonts w:ascii="Bookman Old Style"/>
          <w:b/>
          <w:bCs/>
          <w:sz w:val="19"/>
          <w:szCs w:val="19"/>
        </w:rPr>
      </w:pPr>
      <w:proofErr w:type="spellStart"/>
      <w:r>
        <w:rPr>
          <w:rFonts w:ascii="Bookman Old Style"/>
          <w:b/>
          <w:bCs/>
          <w:sz w:val="19"/>
          <w:szCs w:val="19"/>
        </w:rPr>
        <w:t>GTMRx</w:t>
      </w:r>
      <w:proofErr w:type="spellEnd"/>
      <w:r>
        <w:rPr>
          <w:rFonts w:ascii="Bookman Old Style"/>
          <w:b/>
          <w:bCs/>
          <w:sz w:val="19"/>
          <w:szCs w:val="19"/>
        </w:rPr>
        <w:t xml:space="preserve"> Institute</w:t>
      </w:r>
    </w:p>
    <w:p w14:paraId="459D3831" w14:textId="41945A56" w:rsidR="007661D2" w:rsidRPr="007661D2" w:rsidRDefault="007661D2" w:rsidP="007661D2">
      <w:pPr>
        <w:pStyle w:val="BodyA"/>
        <w:numPr>
          <w:ilvl w:val="0"/>
          <w:numId w:val="52"/>
        </w:numPr>
        <w:rPr>
          <w:rFonts w:ascii="Bookman Old Style"/>
          <w:bCs/>
          <w:sz w:val="19"/>
          <w:szCs w:val="19"/>
        </w:rPr>
      </w:pPr>
      <w:r>
        <w:rPr>
          <w:rFonts w:ascii="Bookman Old Style"/>
          <w:bCs/>
          <w:sz w:val="19"/>
          <w:szCs w:val="19"/>
        </w:rPr>
        <w:t xml:space="preserve">Co-Lead, Payment &amp; Policy Workgroup (2019 </w:t>
      </w:r>
      <w:r>
        <w:rPr>
          <w:rFonts w:ascii="Bookman Old Style"/>
          <w:bCs/>
          <w:sz w:val="19"/>
          <w:szCs w:val="19"/>
        </w:rPr>
        <w:t>–</w:t>
      </w:r>
      <w:r>
        <w:rPr>
          <w:rFonts w:ascii="Bookman Old Style"/>
          <w:bCs/>
          <w:sz w:val="19"/>
          <w:szCs w:val="19"/>
        </w:rPr>
        <w:t xml:space="preserve"> </w:t>
      </w:r>
      <w:r w:rsidR="00A61216">
        <w:rPr>
          <w:rFonts w:ascii="Bookman Old Style"/>
          <w:bCs/>
          <w:sz w:val="19"/>
          <w:szCs w:val="19"/>
        </w:rPr>
        <w:t>2020</w:t>
      </w:r>
      <w:r>
        <w:rPr>
          <w:rFonts w:ascii="Bookman Old Style"/>
          <w:bCs/>
          <w:sz w:val="19"/>
          <w:szCs w:val="19"/>
        </w:rPr>
        <w:t>)</w:t>
      </w:r>
    </w:p>
    <w:p w14:paraId="3B818226" w14:textId="77777777" w:rsidR="004D24F7" w:rsidRDefault="004D24F7" w:rsidP="00E17487">
      <w:pPr>
        <w:pStyle w:val="BodyA"/>
        <w:tabs>
          <w:tab w:val="num" w:pos="1440"/>
        </w:tabs>
        <w:ind w:left="1440" w:hanging="72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Health Enhancement Research Organization (HERO)</w:t>
      </w:r>
    </w:p>
    <w:p w14:paraId="6A0B4AE4" w14:textId="5D4EB4EB" w:rsidR="00DA5783" w:rsidRDefault="00DA5783" w:rsidP="00A61216">
      <w:pPr>
        <w:pStyle w:val="BodyA"/>
        <w:numPr>
          <w:ilvl w:val="0"/>
          <w:numId w:val="26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Distinguished Fellow (2026)</w:t>
      </w:r>
    </w:p>
    <w:p w14:paraId="67C94109" w14:textId="0556B285" w:rsidR="00A61216" w:rsidRPr="00A61216" w:rsidRDefault="00A61216" w:rsidP="00A61216">
      <w:pPr>
        <w:pStyle w:val="BodyA"/>
        <w:numPr>
          <w:ilvl w:val="0"/>
          <w:numId w:val="26"/>
        </w:numPr>
        <w:rPr>
          <w:rFonts w:ascii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Director, Board of Directors</w:t>
      </w:r>
      <w:r w:rsidR="00150FDC">
        <w:rPr>
          <w:rFonts w:ascii="Bookman Old Style"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(202</w:t>
      </w:r>
      <w:r w:rsidR="00150FDC">
        <w:rPr>
          <w:rFonts w:ascii="Bookman Old Style"/>
          <w:sz w:val="19"/>
          <w:szCs w:val="19"/>
        </w:rPr>
        <w:t>2</w:t>
      </w:r>
      <w:r>
        <w:rPr>
          <w:rFonts w:ascii="Bookman Old Style"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–</w:t>
      </w:r>
      <w:r>
        <w:rPr>
          <w:rFonts w:ascii="Bookman Old Style"/>
          <w:sz w:val="19"/>
          <w:szCs w:val="19"/>
        </w:rPr>
        <w:t xml:space="preserve"> </w:t>
      </w:r>
      <w:r w:rsidR="0020727F">
        <w:rPr>
          <w:rFonts w:ascii="Bookman Old Style"/>
          <w:sz w:val="19"/>
          <w:szCs w:val="19"/>
        </w:rPr>
        <w:t>2023</w:t>
      </w:r>
      <w:r>
        <w:rPr>
          <w:rFonts w:ascii="Bookman Old Style"/>
          <w:sz w:val="19"/>
          <w:szCs w:val="19"/>
        </w:rPr>
        <w:t>)</w:t>
      </w:r>
    </w:p>
    <w:p w14:paraId="4EB01B22" w14:textId="69E82A7E" w:rsidR="00150FDC" w:rsidRPr="00150FDC" w:rsidRDefault="00150FDC" w:rsidP="00E17487">
      <w:pPr>
        <w:pStyle w:val="BodyA"/>
        <w:numPr>
          <w:ilvl w:val="0"/>
          <w:numId w:val="26"/>
        </w:numPr>
        <w:ind w:hanging="365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/>
          <w:sz w:val="19"/>
          <w:szCs w:val="19"/>
        </w:rPr>
        <w:t xml:space="preserve">Core Development Team Member, </w:t>
      </w:r>
      <w:r>
        <w:rPr>
          <w:rFonts w:ascii="Bookman Old Style"/>
          <w:i/>
          <w:iCs/>
          <w:sz w:val="19"/>
          <w:szCs w:val="19"/>
        </w:rPr>
        <w:t>HERO EHM Best Practice Scorecard V5 in Collaboration with Mercer</w:t>
      </w:r>
      <w:r>
        <w:rPr>
          <w:rFonts w:ascii="Bookman Old Style" w:eastAsia="Bookman Old Style" w:hAnsi="Bookman Old Style" w:cs="Bookman Old Style"/>
          <w:iCs/>
          <w:sz w:val="19"/>
          <w:szCs w:val="19"/>
        </w:rPr>
        <w:t xml:space="preserve"> (2020-2021)</w:t>
      </w:r>
    </w:p>
    <w:p w14:paraId="726AB72E" w14:textId="520CC360" w:rsidR="00C714F4" w:rsidRPr="00C714F4" w:rsidRDefault="00C714F4" w:rsidP="00E17487">
      <w:pPr>
        <w:pStyle w:val="BodyA"/>
        <w:numPr>
          <w:ilvl w:val="0"/>
          <w:numId w:val="26"/>
        </w:numPr>
        <w:ind w:hanging="365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 w:eastAsia="Bookman Old Style" w:hAnsi="Bookman Old Style" w:cs="Bookman Old Style"/>
          <w:iCs/>
          <w:sz w:val="19"/>
          <w:szCs w:val="19"/>
        </w:rPr>
        <w:t>Vice Chair, Research Study Sub-Committee</w:t>
      </w:r>
      <w:r w:rsidR="00E55010">
        <w:rPr>
          <w:rFonts w:ascii="Bookman Old Style" w:eastAsia="Bookman Old Style" w:hAnsi="Bookman Old Style" w:cs="Bookman Old Style"/>
          <w:iCs/>
          <w:sz w:val="19"/>
          <w:szCs w:val="19"/>
        </w:rPr>
        <w:t xml:space="preserve"> (2014-2016)</w:t>
      </w:r>
    </w:p>
    <w:p w14:paraId="03025594" w14:textId="77777777" w:rsidR="00C714F4" w:rsidRPr="00C714F4" w:rsidRDefault="00C714F4" w:rsidP="00E17487">
      <w:pPr>
        <w:pStyle w:val="BodyA"/>
        <w:numPr>
          <w:ilvl w:val="0"/>
          <w:numId w:val="26"/>
        </w:numPr>
        <w:ind w:hanging="365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 w:eastAsia="Bookman Old Style" w:hAnsi="Bookman Old Style" w:cs="Bookman Old Style"/>
          <w:iCs/>
          <w:sz w:val="19"/>
          <w:szCs w:val="19"/>
        </w:rPr>
        <w:t>Research Workgroup Chair, Culture of Health Committee</w:t>
      </w:r>
      <w:r w:rsidR="00E55010">
        <w:rPr>
          <w:rFonts w:ascii="Bookman Old Style" w:eastAsia="Bookman Old Style" w:hAnsi="Bookman Old Style" w:cs="Bookman Old Style"/>
          <w:iCs/>
          <w:sz w:val="19"/>
          <w:szCs w:val="19"/>
        </w:rPr>
        <w:t xml:space="preserve"> (2014-2018)</w:t>
      </w:r>
    </w:p>
    <w:p w14:paraId="0B99B79B" w14:textId="77777777" w:rsidR="004D24F7" w:rsidRDefault="004D24F7" w:rsidP="00E17487">
      <w:pPr>
        <w:pStyle w:val="BodyA"/>
        <w:numPr>
          <w:ilvl w:val="0"/>
          <w:numId w:val="26"/>
        </w:numPr>
        <w:ind w:hanging="365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/>
          <w:sz w:val="19"/>
          <w:szCs w:val="19"/>
        </w:rPr>
        <w:t xml:space="preserve">Co-Leader, Organizational Support domain for </w:t>
      </w:r>
      <w:r>
        <w:rPr>
          <w:rFonts w:ascii="Bookman Old Style"/>
          <w:i/>
          <w:iCs/>
          <w:sz w:val="19"/>
          <w:szCs w:val="19"/>
        </w:rPr>
        <w:t>Program Measurement &amp; Evaluation Guide: Core Metrics for Employee Health Management</w:t>
      </w:r>
      <w:r w:rsidR="00E55010">
        <w:rPr>
          <w:rFonts w:ascii="Bookman Old Style"/>
          <w:i/>
          <w:iCs/>
          <w:sz w:val="19"/>
          <w:szCs w:val="19"/>
        </w:rPr>
        <w:t xml:space="preserve"> </w:t>
      </w:r>
      <w:r w:rsidR="00E55010">
        <w:rPr>
          <w:rFonts w:ascii="Bookman Old Style"/>
          <w:iCs/>
          <w:sz w:val="19"/>
          <w:szCs w:val="19"/>
        </w:rPr>
        <w:t>(2011-2015)</w:t>
      </w:r>
    </w:p>
    <w:p w14:paraId="23256890" w14:textId="6F1A3770" w:rsidR="004D24F7" w:rsidRDefault="004D24F7" w:rsidP="00E17487">
      <w:pPr>
        <w:pStyle w:val="BodyA"/>
        <w:numPr>
          <w:ilvl w:val="0"/>
          <w:numId w:val="27"/>
        </w:numPr>
        <w:ind w:hanging="365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/>
          <w:sz w:val="19"/>
          <w:szCs w:val="19"/>
        </w:rPr>
        <w:t xml:space="preserve">Core Development Team Member, </w:t>
      </w:r>
      <w:r>
        <w:rPr>
          <w:rFonts w:ascii="Bookman Old Style"/>
          <w:i/>
          <w:iCs/>
          <w:sz w:val="19"/>
          <w:szCs w:val="19"/>
        </w:rPr>
        <w:t>HERO EHM Best Practice Scorecard V4 in Collaboration with Mercer; Global EHM Best Practice Scorecard V4 in Collaboration with Mercer</w:t>
      </w:r>
      <w:r w:rsidR="00E55010">
        <w:rPr>
          <w:rFonts w:ascii="Bookman Old Style"/>
          <w:iCs/>
          <w:sz w:val="19"/>
          <w:szCs w:val="19"/>
        </w:rPr>
        <w:t xml:space="preserve"> (2014-2015)</w:t>
      </w:r>
    </w:p>
    <w:p w14:paraId="73395F7F" w14:textId="77777777" w:rsidR="00A61216" w:rsidRDefault="00A61216" w:rsidP="00BD7F70">
      <w:pPr>
        <w:pStyle w:val="BodyA"/>
        <w:rPr>
          <w:rFonts w:ascii="Bookman Old Style"/>
          <w:b/>
          <w:bCs/>
          <w:sz w:val="19"/>
          <w:szCs w:val="19"/>
          <w:lang w:val="nl-NL"/>
        </w:rPr>
      </w:pPr>
      <w:r>
        <w:rPr>
          <w:rFonts w:ascii="Bookman Old Style"/>
          <w:b/>
          <w:bCs/>
          <w:sz w:val="19"/>
          <w:szCs w:val="19"/>
          <w:lang w:val="nl-NL"/>
        </w:rPr>
        <w:t>HR Policy Association</w:t>
      </w:r>
    </w:p>
    <w:p w14:paraId="6B017B97" w14:textId="6D2DEB7F" w:rsidR="00A61216" w:rsidRPr="00A61216" w:rsidRDefault="00A61216" w:rsidP="00A61216">
      <w:pPr>
        <w:pStyle w:val="BodyA"/>
        <w:numPr>
          <w:ilvl w:val="0"/>
          <w:numId w:val="52"/>
        </w:numPr>
        <w:rPr>
          <w:rFonts w:ascii="Bookman Old Style"/>
          <w:sz w:val="19"/>
          <w:szCs w:val="19"/>
          <w:lang w:val="nl-NL"/>
        </w:rPr>
      </w:pPr>
      <w:r>
        <w:rPr>
          <w:rFonts w:ascii="Bookman Old Style"/>
          <w:sz w:val="19"/>
          <w:szCs w:val="19"/>
          <w:lang w:val="nl-NL"/>
        </w:rPr>
        <w:t>Member, Behavioral Health Committee (2021)</w:t>
      </w:r>
    </w:p>
    <w:p w14:paraId="6D293012" w14:textId="7B118AA9" w:rsidR="00BD7F70" w:rsidRDefault="00BD7F70" w:rsidP="00BD7F70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  <w:lang w:val="nl-NL"/>
        </w:rPr>
        <w:t>iWorkwell</w:t>
      </w:r>
    </w:p>
    <w:p w14:paraId="60261657" w14:textId="43D2BC6E" w:rsidR="00BD7F70" w:rsidRPr="00150FDC" w:rsidRDefault="00BD7F70" w:rsidP="00150FDC">
      <w:pPr>
        <w:pStyle w:val="BodyA"/>
        <w:numPr>
          <w:ilvl w:val="0"/>
          <w:numId w:val="52"/>
        </w:numPr>
        <w:rPr>
          <w:rFonts w:ascii="Bookman Old Style"/>
          <w:sz w:val="19"/>
          <w:szCs w:val="19"/>
          <w:lang w:val="nl-NL"/>
        </w:rPr>
      </w:pPr>
      <w:r w:rsidRPr="00150FDC">
        <w:rPr>
          <w:rFonts w:ascii="Bookman Old Style"/>
          <w:sz w:val="19"/>
          <w:szCs w:val="19"/>
        </w:rPr>
        <w:t>S</w:t>
      </w:r>
      <w:r w:rsidR="00D00B09" w:rsidRPr="00150FDC">
        <w:rPr>
          <w:rFonts w:ascii="Bookman Old Style"/>
          <w:sz w:val="19"/>
          <w:szCs w:val="19"/>
        </w:rPr>
        <w:t>ubject Matter Expert, Wellness I</w:t>
      </w:r>
      <w:r w:rsidRPr="00150FDC">
        <w:rPr>
          <w:rFonts w:ascii="Bookman Old Style"/>
          <w:sz w:val="19"/>
          <w:szCs w:val="19"/>
        </w:rPr>
        <w:t xml:space="preserve">nitiatives </w:t>
      </w:r>
      <w:r w:rsidR="003F74A2" w:rsidRPr="00150FDC">
        <w:rPr>
          <w:rFonts w:ascii="Bookman Old Style"/>
          <w:sz w:val="19"/>
          <w:szCs w:val="19"/>
        </w:rPr>
        <w:t>(2015-2016)</w:t>
      </w:r>
    </w:p>
    <w:p w14:paraId="42C6CD16" w14:textId="2C6D272A" w:rsidR="00150FDC" w:rsidRDefault="0097792A" w:rsidP="00585D54">
      <w:pPr>
        <w:pStyle w:val="BodyA"/>
        <w:rPr>
          <w:rFonts w:ascii="Bookman Old Style"/>
          <w:b/>
          <w:sz w:val="19"/>
          <w:szCs w:val="19"/>
        </w:rPr>
      </w:pPr>
      <w:r w:rsidRPr="0097792A">
        <w:rPr>
          <w:rFonts w:ascii="Bookman Old Style"/>
          <w:b/>
          <w:sz w:val="19"/>
          <w:szCs w:val="19"/>
        </w:rPr>
        <w:t xml:space="preserve">Johnson &amp; </w:t>
      </w:r>
      <w:r w:rsidR="00D72AEB">
        <w:rPr>
          <w:rFonts w:ascii="Bookman Old Style"/>
          <w:b/>
          <w:sz w:val="19"/>
          <w:szCs w:val="19"/>
        </w:rPr>
        <w:t xml:space="preserve">Johnson </w:t>
      </w:r>
    </w:p>
    <w:p w14:paraId="5D8B4762" w14:textId="46F21A73" w:rsidR="002B2714" w:rsidRDefault="002B2714" w:rsidP="00150FDC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Judge, Art of Janssen Annual Charitable Event (2021) </w:t>
      </w:r>
    </w:p>
    <w:p w14:paraId="6893B063" w14:textId="1B4F0A3C" w:rsidR="00150FDC" w:rsidRDefault="00150FDC" w:rsidP="00150FDC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Leadership Team</w:t>
      </w:r>
      <w:r w:rsidR="002B2714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Member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, Alliance for Diverse Abilities (2020-</w:t>
      </w:r>
      <w:r w:rsidR="0018371C">
        <w:rPr>
          <w:rFonts w:ascii="Bookman Old Style" w:eastAsia="Bookman Old Style" w:hAnsi="Bookman Old Style" w:cs="Bookman Old Style"/>
          <w:bCs/>
          <w:sz w:val="19"/>
          <w:szCs w:val="19"/>
        </w:rPr>
        <w:t>2022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)</w:t>
      </w:r>
    </w:p>
    <w:p w14:paraId="1C0FAF3D" w14:textId="54443659" w:rsidR="00150FDC" w:rsidRDefault="00150FDC" w:rsidP="00150FDC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Mental Health Diplomat (2019-</w:t>
      </w:r>
      <w:r w:rsidR="0018371C">
        <w:rPr>
          <w:rFonts w:ascii="Bookman Old Style" w:eastAsia="Bookman Old Style" w:hAnsi="Bookman Old Style" w:cs="Bookman Old Style"/>
          <w:bCs/>
          <w:sz w:val="19"/>
          <w:szCs w:val="19"/>
        </w:rPr>
        <w:t>2022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)</w:t>
      </w:r>
    </w:p>
    <w:p w14:paraId="559E5272" w14:textId="49D480E0" w:rsidR="00150FDC" w:rsidRDefault="002B2714" w:rsidP="00150FDC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lastRenderedPageBreak/>
        <w:t xml:space="preserve">Resilience, Energy, &amp; Well-Being Event Chair, </w:t>
      </w:r>
      <w:r w:rsidR="00150FDC">
        <w:rPr>
          <w:rFonts w:ascii="Bookman Old Style" w:eastAsia="Bookman Old Style" w:hAnsi="Bookman Old Style" w:cs="Bookman Old Style"/>
          <w:bCs/>
          <w:sz w:val="19"/>
          <w:szCs w:val="19"/>
        </w:rPr>
        <w:t>Women’s Leadership Initiative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Employee Resource Group, </w:t>
      </w:r>
      <w:r w:rsidR="00150FDC">
        <w:rPr>
          <w:rFonts w:ascii="Bookman Old Style" w:eastAsia="Bookman Old Style" w:hAnsi="Bookman Old Style" w:cs="Bookman Old Style"/>
          <w:bCs/>
          <w:sz w:val="19"/>
          <w:szCs w:val="19"/>
        </w:rPr>
        <w:t>NYC Chapter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</w:t>
      </w:r>
      <w:r w:rsidR="00150FDC">
        <w:rPr>
          <w:rFonts w:ascii="Bookman Old Style" w:eastAsia="Bookman Old Style" w:hAnsi="Bookman Old Style" w:cs="Bookman Old Style"/>
          <w:bCs/>
          <w:sz w:val="19"/>
          <w:szCs w:val="19"/>
        </w:rPr>
        <w:t>(2017)</w:t>
      </w:r>
    </w:p>
    <w:p w14:paraId="56A03C2B" w14:textId="3C721DE4" w:rsidR="00150FDC" w:rsidRPr="002B2714" w:rsidRDefault="002B2714" w:rsidP="002B2714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Women’s Leadership Initiative Employee Resource Group Member (2016 – </w:t>
      </w:r>
      <w:r w:rsidR="0018371C">
        <w:rPr>
          <w:rFonts w:ascii="Bookman Old Style" w:eastAsia="Bookman Old Style" w:hAnsi="Bookman Old Style" w:cs="Bookman Old Style"/>
          <w:bCs/>
          <w:sz w:val="19"/>
          <w:szCs w:val="19"/>
        </w:rPr>
        <w:t>2022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)</w:t>
      </w:r>
    </w:p>
    <w:p w14:paraId="3033EA23" w14:textId="72844036" w:rsidR="00585D54" w:rsidRDefault="00D72AEB" w:rsidP="00585D54">
      <w:pPr>
        <w:pStyle w:val="BodyA"/>
        <w:rPr>
          <w:rFonts w:ascii="Bookman Old Style"/>
          <w:b/>
          <w:sz w:val="19"/>
          <w:szCs w:val="19"/>
        </w:rPr>
      </w:pPr>
      <w:r>
        <w:rPr>
          <w:rFonts w:ascii="Bookman Old Style"/>
          <w:b/>
          <w:sz w:val="19"/>
          <w:szCs w:val="19"/>
        </w:rPr>
        <w:t>Janssen, Strategic Customer Group</w:t>
      </w:r>
      <w:r w:rsidR="00585D54">
        <w:rPr>
          <w:rFonts w:ascii="Bookman Old Style"/>
          <w:b/>
          <w:sz w:val="19"/>
          <w:szCs w:val="19"/>
        </w:rPr>
        <w:t xml:space="preserve"> </w:t>
      </w:r>
    </w:p>
    <w:p w14:paraId="52AA1515" w14:textId="40D81124" w:rsidR="00BD7F70" w:rsidRDefault="00BD7F70" w:rsidP="00BD7F70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Advisory Board Member, Customer Advisory Team</w:t>
      </w:r>
      <w:r w:rsidR="00A1435B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(2017-</w:t>
      </w:r>
      <w:r w:rsidR="00150FDC">
        <w:rPr>
          <w:rFonts w:ascii="Bookman Old Style" w:eastAsia="Bookman Old Style" w:hAnsi="Bookman Old Style" w:cs="Bookman Old Style"/>
          <w:bCs/>
          <w:sz w:val="19"/>
          <w:szCs w:val="19"/>
        </w:rPr>
        <w:t>2020)</w:t>
      </w:r>
    </w:p>
    <w:p w14:paraId="61F7B4B2" w14:textId="5115F16F" w:rsidR="00D00B09" w:rsidRDefault="00D00B09" w:rsidP="00585D54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Advisory Board Member, Employer Workgroup</w:t>
      </w:r>
      <w:r w:rsidR="003F74A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(2016-</w:t>
      </w:r>
      <w:r w:rsidR="00150FDC">
        <w:rPr>
          <w:rFonts w:ascii="Bookman Old Style" w:eastAsia="Bookman Old Style" w:hAnsi="Bookman Old Style" w:cs="Bookman Old Style"/>
          <w:bCs/>
          <w:sz w:val="19"/>
          <w:szCs w:val="19"/>
        </w:rPr>
        <w:t>2020</w:t>
      </w:r>
      <w:r w:rsidR="003F74A2">
        <w:rPr>
          <w:rFonts w:ascii="Bookman Old Style" w:eastAsia="Bookman Old Style" w:hAnsi="Bookman Old Style" w:cs="Bookman Old Style"/>
          <w:bCs/>
          <w:sz w:val="19"/>
          <w:szCs w:val="19"/>
        </w:rPr>
        <w:t>)</w:t>
      </w:r>
    </w:p>
    <w:p w14:paraId="0EFB3ADB" w14:textId="77777777" w:rsidR="00150FDC" w:rsidRDefault="00150FDC" w:rsidP="00585D54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Alliance for Diverse Abilities Member (2019 - 2020)</w:t>
      </w:r>
    </w:p>
    <w:p w14:paraId="7285D192" w14:textId="57706C65" w:rsidR="00A203E9" w:rsidRDefault="00A203E9" w:rsidP="00585D54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Community Impact Ambassador, SCG (2019 - </w:t>
      </w:r>
      <w:r w:rsidR="00150FDC">
        <w:rPr>
          <w:rFonts w:ascii="Bookman Old Style" w:eastAsia="Bookman Old Style" w:hAnsi="Bookman Old Style" w:cs="Bookman Old Style"/>
          <w:bCs/>
          <w:sz w:val="19"/>
          <w:szCs w:val="19"/>
        </w:rPr>
        <w:t>2020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)</w:t>
      </w:r>
    </w:p>
    <w:p w14:paraId="12C5B4C5" w14:textId="77777777" w:rsidR="0097792A" w:rsidRDefault="00585D54" w:rsidP="00585D54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Core Team Member,</w:t>
      </w:r>
      <w:r w:rsidR="00D00B09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SCG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Innovation Team</w:t>
      </w:r>
      <w:r w:rsidR="003F74A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(2017-2018)</w:t>
      </w:r>
    </w:p>
    <w:p w14:paraId="45B49E3E" w14:textId="77777777" w:rsidR="00BD7F70" w:rsidRPr="00BD7F70" w:rsidRDefault="00BD7F70" w:rsidP="00BD7F70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Core Team Member, </w:t>
      </w:r>
      <w:r w:rsidR="003F74A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SCG, 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Trust &amp; Integrity</w:t>
      </w:r>
      <w:r w:rsidR="00D72AEB">
        <w:rPr>
          <w:rFonts w:ascii="Bookman Old Style" w:eastAsia="Bookman Old Style" w:hAnsi="Bookman Old Style" w:cs="Bookman Old Style"/>
          <w:bCs/>
          <w:sz w:val="19"/>
          <w:szCs w:val="19"/>
        </w:rPr>
        <w:t>/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Culture Team</w:t>
      </w:r>
      <w:r w:rsidR="003F74A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(2017-2018)</w:t>
      </w:r>
    </w:p>
    <w:p w14:paraId="3D277E99" w14:textId="77777777" w:rsidR="00D00B09" w:rsidRDefault="00D00B09" w:rsidP="00BD7F70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Core Team Member, Culture Team – Trust &amp; Integrity Workgroup</w:t>
      </w:r>
      <w:r w:rsidR="003F74A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(2017-2018)</w:t>
      </w:r>
    </w:p>
    <w:p w14:paraId="2F3097C3" w14:textId="77777777" w:rsidR="00F85763" w:rsidRDefault="00F85763" w:rsidP="00BD7F70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Core Team Member, Invokana SCG/Brand Workgroup</w:t>
      </w:r>
      <w:r w:rsidR="003F74A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(2016-2018)</w:t>
      </w:r>
    </w:p>
    <w:p w14:paraId="763AE80E" w14:textId="333735BF" w:rsidR="00E55010" w:rsidRDefault="00E55010" w:rsidP="00A203E9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Core Team Member, Neuroscience Culture Team (2019-</w:t>
      </w:r>
      <w:r w:rsidR="00C222FE">
        <w:rPr>
          <w:rFonts w:ascii="Bookman Old Style" w:eastAsia="Bookman Old Style" w:hAnsi="Bookman Old Style" w:cs="Bookman Old Style"/>
          <w:bCs/>
          <w:sz w:val="19"/>
          <w:szCs w:val="19"/>
        </w:rPr>
        <w:t>2020</w:t>
      </w:r>
      <w:r>
        <w:rPr>
          <w:rFonts w:ascii="Bookman Old Style" w:eastAsia="Bookman Old Style" w:hAnsi="Bookman Old Style" w:cs="Bookman Old Style"/>
          <w:bCs/>
          <w:sz w:val="19"/>
          <w:szCs w:val="19"/>
        </w:rPr>
        <w:t>)</w:t>
      </w:r>
    </w:p>
    <w:p w14:paraId="4CE56795" w14:textId="77777777" w:rsidR="00A203E9" w:rsidRPr="00A203E9" w:rsidRDefault="00F85763" w:rsidP="00A203E9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Core Team Member, </w:t>
      </w:r>
      <w:proofErr w:type="spellStart"/>
      <w:r>
        <w:rPr>
          <w:rFonts w:ascii="Bookman Old Style" w:eastAsia="Bookman Old Style" w:hAnsi="Bookman Old Style" w:cs="Bookman Old Style"/>
          <w:bCs/>
          <w:sz w:val="19"/>
          <w:szCs w:val="19"/>
        </w:rPr>
        <w:t>Prezista</w:t>
      </w:r>
      <w:proofErr w:type="spellEnd"/>
      <w:r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SCG/Brand Workgroup</w:t>
      </w:r>
      <w:r w:rsidR="003F74A2">
        <w:rPr>
          <w:rFonts w:ascii="Bookman Old Style" w:eastAsia="Bookman Old Style" w:hAnsi="Bookman Old Style" w:cs="Bookman Old Style"/>
          <w:bCs/>
          <w:sz w:val="19"/>
          <w:szCs w:val="19"/>
        </w:rPr>
        <w:t xml:space="preserve"> (2016-2018)</w:t>
      </w:r>
    </w:p>
    <w:p w14:paraId="17C39AC5" w14:textId="77777777" w:rsidR="00A203E9" w:rsidRPr="0097792A" w:rsidRDefault="00A203E9" w:rsidP="00A203E9">
      <w:pPr>
        <w:pStyle w:val="BodyA"/>
        <w:numPr>
          <w:ilvl w:val="0"/>
          <w:numId w:val="52"/>
        </w:numPr>
        <w:ind w:left="1530" w:hanging="450"/>
        <w:rPr>
          <w:rFonts w:ascii="Bookman Old Style" w:eastAsia="Bookman Old Style" w:hAnsi="Bookman Old Style" w:cs="Bookman Old Style"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Founder, T2D Shared Learning Initiative (2017-2018)</w:t>
      </w:r>
    </w:p>
    <w:p w14:paraId="6C88789A" w14:textId="62E972D0" w:rsidR="000E4282" w:rsidRPr="006C023E" w:rsidRDefault="000E4282" w:rsidP="00887919">
      <w:pPr>
        <w:pStyle w:val="BodyA"/>
        <w:rPr>
          <w:rFonts w:ascii="Bookman Old Style"/>
          <w:b/>
          <w:bCs/>
          <w:sz w:val="19"/>
          <w:szCs w:val="19"/>
        </w:rPr>
      </w:pPr>
      <w:r w:rsidRPr="006C023E">
        <w:rPr>
          <w:rFonts w:ascii="Bookman Old Style"/>
          <w:b/>
          <w:bCs/>
          <w:sz w:val="19"/>
          <w:szCs w:val="19"/>
        </w:rPr>
        <w:t xml:space="preserve">Office of </w:t>
      </w:r>
      <w:r w:rsidR="0039648A" w:rsidRPr="006C023E">
        <w:rPr>
          <w:rFonts w:ascii="Bookman Old Style"/>
          <w:b/>
          <w:bCs/>
          <w:sz w:val="19"/>
          <w:szCs w:val="19"/>
        </w:rPr>
        <w:t xml:space="preserve">the </w:t>
      </w:r>
      <w:r w:rsidR="00F81BC4" w:rsidRPr="006C023E">
        <w:rPr>
          <w:rFonts w:ascii="Bookman Old Style"/>
          <w:b/>
          <w:bCs/>
          <w:sz w:val="19"/>
          <w:szCs w:val="19"/>
        </w:rPr>
        <w:t>D</w:t>
      </w:r>
      <w:r w:rsidR="0039648A" w:rsidRPr="006C023E">
        <w:rPr>
          <w:rFonts w:ascii="Bookman Old Style"/>
          <w:b/>
          <w:bCs/>
          <w:sz w:val="19"/>
          <w:szCs w:val="19"/>
        </w:rPr>
        <w:t>irector of</w:t>
      </w:r>
      <w:r w:rsidR="00F81BC4" w:rsidRPr="006C023E">
        <w:rPr>
          <w:rFonts w:ascii="Bookman Old Style"/>
          <w:b/>
          <w:bCs/>
          <w:sz w:val="19"/>
          <w:szCs w:val="19"/>
        </w:rPr>
        <w:t xml:space="preserve"> National Intelligence</w:t>
      </w:r>
    </w:p>
    <w:p w14:paraId="513C1EA8" w14:textId="33045CB4" w:rsidR="00F81BC4" w:rsidRPr="006C023E" w:rsidRDefault="006C63F7" w:rsidP="00F81BC4">
      <w:pPr>
        <w:pStyle w:val="BodyA"/>
        <w:numPr>
          <w:ilvl w:val="0"/>
          <w:numId w:val="57"/>
        </w:numPr>
        <w:rPr>
          <w:rFonts w:ascii="Bookman Old Style"/>
          <w:sz w:val="19"/>
          <w:szCs w:val="19"/>
        </w:rPr>
      </w:pPr>
      <w:r w:rsidRPr="006C023E">
        <w:rPr>
          <w:rFonts w:ascii="Bookman Old Style"/>
          <w:sz w:val="19"/>
          <w:szCs w:val="19"/>
        </w:rPr>
        <w:t xml:space="preserve">Member, </w:t>
      </w:r>
      <w:r w:rsidR="00586232" w:rsidRPr="006C023E">
        <w:rPr>
          <w:rFonts w:ascii="Bookman Old Style"/>
          <w:sz w:val="19"/>
          <w:szCs w:val="19"/>
        </w:rPr>
        <w:t>Alliance for Intelligence Re</w:t>
      </w:r>
      <w:r w:rsidR="009F0DCD" w:rsidRPr="006C023E">
        <w:rPr>
          <w:rFonts w:ascii="Bookman Old Style"/>
          <w:sz w:val="19"/>
          <w:szCs w:val="19"/>
        </w:rPr>
        <w:t>silience</w:t>
      </w:r>
      <w:r w:rsidR="006C023E" w:rsidRPr="006C023E">
        <w:rPr>
          <w:rFonts w:ascii="Bookman Old Style"/>
          <w:sz w:val="19"/>
          <w:szCs w:val="19"/>
        </w:rPr>
        <w:t xml:space="preserve"> Workgroup</w:t>
      </w:r>
      <w:r w:rsidR="009F0DCD" w:rsidRPr="006C023E">
        <w:rPr>
          <w:rFonts w:ascii="Bookman Old Style"/>
          <w:sz w:val="19"/>
          <w:szCs w:val="19"/>
        </w:rPr>
        <w:t xml:space="preserve"> (2022-present)</w:t>
      </w:r>
    </w:p>
    <w:p w14:paraId="33A42A06" w14:textId="3C95932E" w:rsidR="00E55010" w:rsidRPr="006C023E" w:rsidRDefault="00E55010" w:rsidP="00BD7F70">
      <w:pPr>
        <w:pStyle w:val="BodyA"/>
        <w:rPr>
          <w:rFonts w:ascii="Bookman Old Style"/>
          <w:b/>
          <w:bCs/>
          <w:sz w:val="19"/>
          <w:szCs w:val="19"/>
        </w:rPr>
      </w:pPr>
      <w:r w:rsidRPr="006C023E">
        <w:rPr>
          <w:rFonts w:ascii="Bookman Old Style"/>
          <w:b/>
          <w:bCs/>
          <w:sz w:val="19"/>
          <w:szCs w:val="19"/>
        </w:rPr>
        <w:t>Patient-Centered Primary Care Collaborative</w:t>
      </w:r>
    </w:p>
    <w:p w14:paraId="3BECF85B" w14:textId="6E361410" w:rsidR="00E55010" w:rsidRPr="006C023E" w:rsidRDefault="00E55010" w:rsidP="00AB5229">
      <w:pPr>
        <w:pStyle w:val="BodyA"/>
        <w:numPr>
          <w:ilvl w:val="0"/>
          <w:numId w:val="55"/>
        </w:numPr>
        <w:rPr>
          <w:rFonts w:ascii="Bookman Old Style"/>
          <w:bCs/>
          <w:sz w:val="19"/>
          <w:szCs w:val="19"/>
        </w:rPr>
      </w:pPr>
      <w:r w:rsidRPr="006C023E">
        <w:rPr>
          <w:rFonts w:ascii="Bookman Old Style"/>
          <w:bCs/>
          <w:sz w:val="19"/>
          <w:szCs w:val="19"/>
        </w:rPr>
        <w:t>Executive Member, representing Janssen (2018-</w:t>
      </w:r>
      <w:r w:rsidR="002B2714" w:rsidRPr="006C023E">
        <w:rPr>
          <w:rFonts w:ascii="Bookman Old Style"/>
          <w:bCs/>
          <w:sz w:val="19"/>
          <w:szCs w:val="19"/>
        </w:rPr>
        <w:t>2020</w:t>
      </w:r>
      <w:r w:rsidRPr="006C023E">
        <w:rPr>
          <w:rFonts w:ascii="Bookman Old Style"/>
          <w:bCs/>
          <w:sz w:val="19"/>
          <w:szCs w:val="19"/>
        </w:rPr>
        <w:t xml:space="preserve">) </w:t>
      </w:r>
    </w:p>
    <w:p w14:paraId="0D007C2D" w14:textId="77777777" w:rsidR="00BD7F70" w:rsidRDefault="00BD7F70" w:rsidP="00BD7F70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 w:rsidRPr="006C023E">
        <w:rPr>
          <w:rFonts w:ascii="Bookman Old Style"/>
          <w:b/>
          <w:bCs/>
          <w:sz w:val="19"/>
          <w:szCs w:val="19"/>
        </w:rPr>
        <w:t>Population</w:t>
      </w:r>
      <w:r>
        <w:rPr>
          <w:rFonts w:ascii="Bookman Old Style"/>
          <w:b/>
          <w:bCs/>
          <w:sz w:val="19"/>
          <w:szCs w:val="19"/>
        </w:rPr>
        <w:t xml:space="preserve"> Health Alliance (PHA, formerly Care Continuum Alliance)</w:t>
      </w:r>
    </w:p>
    <w:p w14:paraId="66A877E7" w14:textId="77777777" w:rsidR="00BD7F70" w:rsidRDefault="00BD7F70" w:rsidP="00BD7F70">
      <w:pPr>
        <w:pStyle w:val="BodyA"/>
        <w:numPr>
          <w:ilvl w:val="0"/>
          <w:numId w:val="30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/>
          <w:sz w:val="19"/>
          <w:szCs w:val="19"/>
        </w:rPr>
        <w:t xml:space="preserve">Co-Facilitator, Organizational Support domain for </w:t>
      </w:r>
      <w:r>
        <w:rPr>
          <w:rFonts w:ascii="Bookman Old Style"/>
          <w:i/>
          <w:iCs/>
          <w:sz w:val="19"/>
          <w:szCs w:val="19"/>
        </w:rPr>
        <w:t>Program Measurement &amp; Evaluation Guide: Core Metrics for Employee Health Management</w:t>
      </w:r>
      <w:r w:rsidR="00E55010">
        <w:rPr>
          <w:rFonts w:ascii="Bookman Old Style"/>
          <w:i/>
          <w:iCs/>
          <w:sz w:val="19"/>
          <w:szCs w:val="19"/>
        </w:rPr>
        <w:t xml:space="preserve"> </w:t>
      </w:r>
      <w:r w:rsidR="00E55010">
        <w:rPr>
          <w:rFonts w:ascii="Bookman Old Style"/>
          <w:iCs/>
          <w:sz w:val="19"/>
          <w:szCs w:val="19"/>
        </w:rPr>
        <w:t>(2011-2015)</w:t>
      </w:r>
    </w:p>
    <w:p w14:paraId="680CC38A" w14:textId="77777777" w:rsidR="00BD7F70" w:rsidRDefault="00BD7F70" w:rsidP="00BD7F70">
      <w:pPr>
        <w:pStyle w:val="BodyA"/>
        <w:numPr>
          <w:ilvl w:val="0"/>
          <w:numId w:val="4"/>
        </w:numPr>
        <w:tabs>
          <w:tab w:val="clear" w:pos="739"/>
          <w:tab w:val="num" w:pos="1535"/>
        </w:tabs>
        <w:ind w:left="1535" w:hanging="455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/>
          <w:sz w:val="19"/>
          <w:szCs w:val="19"/>
        </w:rPr>
        <w:t xml:space="preserve">Data Advisory Board Member, representing Mayo Clinic </w:t>
      </w:r>
      <w:r w:rsidR="003F74A2">
        <w:rPr>
          <w:rFonts w:ascii="Bookman Old Style"/>
          <w:sz w:val="19"/>
          <w:szCs w:val="19"/>
        </w:rPr>
        <w:t>(2014-2016)</w:t>
      </w:r>
    </w:p>
    <w:p w14:paraId="4CB6712E" w14:textId="77777777" w:rsidR="00BD7F70" w:rsidRDefault="00BD7F70" w:rsidP="00BD7F70">
      <w:pPr>
        <w:pStyle w:val="BodyA"/>
        <w:numPr>
          <w:ilvl w:val="0"/>
          <w:numId w:val="31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/>
          <w:sz w:val="19"/>
          <w:szCs w:val="19"/>
        </w:rPr>
        <w:t xml:space="preserve">Workgroup Co-Chair, Engagement Workgroup </w:t>
      </w:r>
      <w:r w:rsidR="003F74A2">
        <w:rPr>
          <w:rFonts w:ascii="Bookman Old Style"/>
          <w:sz w:val="19"/>
          <w:szCs w:val="19"/>
        </w:rPr>
        <w:t>(2015-2016)</w:t>
      </w:r>
    </w:p>
    <w:p w14:paraId="0E20C8B5" w14:textId="77777777" w:rsidR="00D407C9" w:rsidRDefault="00D407C9" w:rsidP="00D407C9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State of Connecticut</w:t>
      </w:r>
    </w:p>
    <w:p w14:paraId="1AC076D0" w14:textId="2A6EB368" w:rsidR="00D407C9" w:rsidRPr="00A61216" w:rsidRDefault="00D407C9" w:rsidP="00D407C9">
      <w:pPr>
        <w:pStyle w:val="BodyA"/>
        <w:numPr>
          <w:ilvl w:val="0"/>
          <w:numId w:val="30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/>
          <w:sz w:val="19"/>
          <w:szCs w:val="19"/>
        </w:rPr>
        <w:t>Lobbyist, Johnson &amp; Johnson Healthcare Systems, Inc. (2017-2018)</w:t>
      </w:r>
    </w:p>
    <w:p w14:paraId="73E5568C" w14:textId="0322C7EE" w:rsidR="00A61216" w:rsidRPr="00A61216" w:rsidRDefault="00A61216" w:rsidP="00A61216">
      <w:pPr>
        <w:pStyle w:val="BodyA"/>
        <w:rPr>
          <w:rFonts w:ascii="Bookman Old Style" w:eastAsia="Bookman Old Style" w:hAnsi="Bookman Old Style" w:cs="Bookman Old Style"/>
          <w:b/>
          <w:bCs/>
          <w:i/>
          <w:iCs/>
        </w:rPr>
      </w:pPr>
      <w:r>
        <w:rPr>
          <w:rFonts w:ascii="Bookman Old Style"/>
          <w:b/>
          <w:bCs/>
          <w:sz w:val="19"/>
          <w:szCs w:val="19"/>
        </w:rPr>
        <w:t>World Economic Forum/</w:t>
      </w:r>
      <w:proofErr w:type="spellStart"/>
      <w:r>
        <w:rPr>
          <w:rFonts w:ascii="Bookman Old Style"/>
          <w:b/>
          <w:bCs/>
          <w:sz w:val="19"/>
          <w:szCs w:val="19"/>
        </w:rPr>
        <w:t>Wellcome</w:t>
      </w:r>
      <w:proofErr w:type="spellEnd"/>
      <w:r>
        <w:rPr>
          <w:rFonts w:ascii="Bookman Old Style"/>
          <w:b/>
          <w:bCs/>
          <w:sz w:val="19"/>
          <w:szCs w:val="19"/>
        </w:rPr>
        <w:t xml:space="preserve"> Trust</w:t>
      </w:r>
    </w:p>
    <w:p w14:paraId="2A4B8AF0" w14:textId="2C682085" w:rsidR="00A61216" w:rsidRDefault="00A61216" w:rsidP="00D407C9">
      <w:pPr>
        <w:pStyle w:val="BodyA"/>
        <w:numPr>
          <w:ilvl w:val="0"/>
          <w:numId w:val="30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/>
          <w:sz w:val="19"/>
          <w:szCs w:val="19"/>
        </w:rPr>
        <w:t>Partner Participant, Workplace Mental Health Series (2021)</w:t>
      </w:r>
    </w:p>
    <w:p w14:paraId="649ABFBC" w14:textId="77777777" w:rsidR="004D24F7" w:rsidRDefault="004D24F7" w:rsidP="004D24F7">
      <w:pPr>
        <w:pStyle w:val="Heading3"/>
        <w:ind w:right="0"/>
        <w:rPr>
          <w:rFonts w:ascii="Bookman Old Style" w:eastAsia="Bookman Old Style" w:hAnsi="Bookman Old Style" w:cs="Bookman Old Style"/>
          <w:sz w:val="19"/>
          <w:szCs w:val="19"/>
        </w:rPr>
      </w:pPr>
    </w:p>
    <w:p w14:paraId="1FBA75A7" w14:textId="77777777" w:rsidR="004D24F7" w:rsidRDefault="004D24F7" w:rsidP="004D24F7">
      <w:pPr>
        <w:pStyle w:val="Heading3"/>
        <w:ind w:right="0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EDUCATION</w:t>
      </w:r>
    </w:p>
    <w:p w14:paraId="4F403FCA" w14:textId="77777777" w:rsidR="004D24F7" w:rsidRDefault="004D24F7" w:rsidP="004D24F7">
      <w:pPr>
        <w:pStyle w:val="BodyA"/>
        <w:ind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EDC0418" w14:textId="77777777" w:rsidR="004D24F7" w:rsidRDefault="004D24F7" w:rsidP="00B05A57">
      <w:pPr>
        <w:pStyle w:val="BodyA"/>
        <w:ind w:left="0"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/>
          <w:bCs/>
          <w:sz w:val="19"/>
          <w:szCs w:val="19"/>
        </w:rPr>
        <w:tab/>
        <w:t xml:space="preserve">Doctor of Philosophy in Industrial/Organizational Psychology </w:t>
      </w:r>
    </w:p>
    <w:p w14:paraId="0995F326" w14:textId="77777777" w:rsidR="004D24F7" w:rsidRDefault="004D24F7" w:rsidP="00B05A57">
      <w:pPr>
        <w:pStyle w:val="BodyA"/>
        <w:ind w:left="0" w:right="0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 w:eastAsia="Bookman Old Style" w:hAnsi="Bookman Old Style" w:cs="Bookman Old Style"/>
          <w:sz w:val="19"/>
          <w:szCs w:val="19"/>
          <w:lang w:val="it-IT"/>
        </w:rPr>
        <w:tab/>
        <w:t xml:space="preserve">Capella University, Minneapolis, MN </w:t>
      </w:r>
    </w:p>
    <w:p w14:paraId="589DB7F8" w14:textId="77777777" w:rsidR="004D24F7" w:rsidRDefault="004D24F7" w:rsidP="00B05A57">
      <w:pPr>
        <w:pStyle w:val="BodyA"/>
        <w:ind w:left="0" w:right="0" w:firstLine="72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Master of Science in Health Fitness Management</w:t>
      </w:r>
      <w:r>
        <w:rPr>
          <w:rFonts w:ascii="Bookman Old Style"/>
          <w:b/>
          <w:bCs/>
          <w:sz w:val="19"/>
          <w:szCs w:val="19"/>
        </w:rPr>
        <w:tab/>
      </w:r>
    </w:p>
    <w:p w14:paraId="35A783A7" w14:textId="77777777" w:rsidR="004D24F7" w:rsidRDefault="004D24F7" w:rsidP="00B05A57">
      <w:pPr>
        <w:pStyle w:val="BodyA"/>
        <w:ind w:left="0" w:right="0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 w:eastAsia="Bookman Old Style" w:hAnsi="Bookman Old Style" w:cs="Bookman Old Style"/>
          <w:b/>
          <w:bCs/>
          <w:sz w:val="19"/>
          <w:szCs w:val="19"/>
        </w:rPr>
        <w:tab/>
      </w:r>
      <w:r>
        <w:rPr>
          <w:rFonts w:ascii="Bookman Old Style"/>
          <w:sz w:val="19"/>
          <w:szCs w:val="19"/>
        </w:rPr>
        <w:t xml:space="preserve">American University, Washington, DC </w:t>
      </w:r>
    </w:p>
    <w:p w14:paraId="76728058" w14:textId="77777777" w:rsidR="004D24F7" w:rsidRDefault="004D24F7" w:rsidP="00B05A57">
      <w:pPr>
        <w:pStyle w:val="BodyA"/>
        <w:ind w:left="0" w:right="0" w:firstLine="72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>Bachelor of Arts in Psychology</w:t>
      </w:r>
      <w:r>
        <w:rPr>
          <w:rFonts w:ascii="Bookman Old Style"/>
          <w:b/>
          <w:bCs/>
          <w:sz w:val="19"/>
          <w:szCs w:val="19"/>
        </w:rPr>
        <w:tab/>
      </w:r>
    </w:p>
    <w:p w14:paraId="60622B0A" w14:textId="79A76857" w:rsidR="00C714F4" w:rsidRPr="002B2714" w:rsidRDefault="004D24F7" w:rsidP="00B05A57">
      <w:pPr>
        <w:pStyle w:val="BodyA"/>
        <w:ind w:left="0" w:right="0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 w:eastAsia="Bookman Old Style" w:hAnsi="Bookman Old Style" w:cs="Bookman Old Style"/>
          <w:b/>
          <w:bCs/>
          <w:sz w:val="19"/>
          <w:szCs w:val="19"/>
        </w:rPr>
        <w:tab/>
      </w:r>
      <w:r>
        <w:rPr>
          <w:rFonts w:ascii="Bookman Old Style"/>
          <w:sz w:val="19"/>
          <w:szCs w:val="19"/>
        </w:rPr>
        <w:t xml:space="preserve">Denison University, Granville, OH </w:t>
      </w:r>
    </w:p>
    <w:p w14:paraId="311A1911" w14:textId="77777777" w:rsidR="00C714F4" w:rsidRDefault="00C714F4" w:rsidP="00B05A57">
      <w:pPr>
        <w:pStyle w:val="BodyA"/>
        <w:ind w:left="0" w:firstLine="72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  <w:lang w:val="fr-FR"/>
        </w:rPr>
        <w:t>Human Performance Institute (HPI)</w:t>
      </w:r>
    </w:p>
    <w:p w14:paraId="5140735F" w14:textId="77777777" w:rsidR="00C714F4" w:rsidRPr="00C714F4" w:rsidRDefault="00C714F4" w:rsidP="00B05A57">
      <w:pPr>
        <w:pStyle w:val="BodyA"/>
        <w:numPr>
          <w:ilvl w:val="0"/>
          <w:numId w:val="33"/>
        </w:numPr>
        <w:tabs>
          <w:tab w:val="clear" w:pos="1800"/>
          <w:tab w:val="num" w:pos="1080"/>
        </w:tabs>
        <w:ind w:left="815" w:hanging="5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  <w:bCs/>
          <w:sz w:val="19"/>
          <w:szCs w:val="19"/>
        </w:rPr>
        <w:t>Energy for Performance One Day Course, Raynham, MA; April 2017</w:t>
      </w:r>
    </w:p>
    <w:p w14:paraId="106ECE00" w14:textId="2FE87C93" w:rsidR="00293EFB" w:rsidRPr="0022101C" w:rsidRDefault="00C714F4" w:rsidP="00B05A57">
      <w:pPr>
        <w:pStyle w:val="BodyA"/>
        <w:numPr>
          <w:ilvl w:val="0"/>
          <w:numId w:val="33"/>
        </w:numPr>
        <w:tabs>
          <w:tab w:val="clear" w:pos="1800"/>
          <w:tab w:val="num" w:pos="1080"/>
        </w:tabs>
        <w:ind w:left="815" w:hanging="5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/>
          <w:sz w:val="19"/>
          <w:szCs w:val="19"/>
        </w:rPr>
        <w:t>Corporate Athlete Course, Lake Nona, FL; December 2012</w:t>
      </w:r>
    </w:p>
    <w:p w14:paraId="05E18954" w14:textId="655A71A0" w:rsidR="004D24F7" w:rsidRDefault="001B3031" w:rsidP="004D24F7">
      <w:pPr>
        <w:pStyle w:val="Heading3"/>
        <w:ind w:right="0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 w:eastAsia="Bookman Old Style" w:hAnsi="Bookman Old Style" w:cs="Bookman Old Style"/>
          <w:sz w:val="19"/>
          <w:szCs w:val="19"/>
        </w:rPr>
        <w:t>Gallup Strength Finders</w:t>
      </w:r>
    </w:p>
    <w:p w14:paraId="09506D91" w14:textId="66D86D3A" w:rsidR="00541300" w:rsidRPr="00372398" w:rsidRDefault="00372398" w:rsidP="00A07348">
      <w:pPr>
        <w:pStyle w:val="BodyA"/>
        <w:numPr>
          <w:ilvl w:val="0"/>
          <w:numId w:val="33"/>
        </w:numPr>
        <w:tabs>
          <w:tab w:val="clear" w:pos="1800"/>
          <w:tab w:val="num" w:pos="1080"/>
        </w:tabs>
        <w:ind w:left="815" w:hanging="5"/>
        <w:rPr>
          <w:rFonts w:ascii="Bookman Old Style" w:hAnsi="Bookman Old Style"/>
          <w:sz w:val="19"/>
          <w:szCs w:val="19"/>
        </w:rPr>
      </w:pPr>
      <w:r w:rsidRPr="00372398">
        <w:rPr>
          <w:rFonts w:ascii="Bookman Old Style" w:hAnsi="Bookman Old Style"/>
          <w:sz w:val="19"/>
          <w:szCs w:val="19"/>
        </w:rPr>
        <w:t>Top 5 Strengths: Individualization, Strategic, Activator, Learner, Futurist</w:t>
      </w:r>
    </w:p>
    <w:p w14:paraId="2340EA1F" w14:textId="77777777" w:rsidR="001B3031" w:rsidRPr="001B3031" w:rsidRDefault="001B3031" w:rsidP="00372398">
      <w:pPr>
        <w:pStyle w:val="BodyA"/>
      </w:pPr>
    </w:p>
    <w:p w14:paraId="385E1F40" w14:textId="751C81B4" w:rsidR="004D24F7" w:rsidRDefault="004D24F7" w:rsidP="004D24F7">
      <w:pPr>
        <w:pStyle w:val="Heading3"/>
        <w:ind w:right="0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>PROFESSIONAL PRESENTATIONS</w:t>
      </w:r>
      <w:r w:rsidR="0094607A">
        <w:rPr>
          <w:rFonts w:ascii="Bookman Old Style"/>
          <w:sz w:val="19"/>
          <w:szCs w:val="19"/>
        </w:rPr>
        <w:t>, PODCASTS</w:t>
      </w:r>
      <w:r>
        <w:rPr>
          <w:rFonts w:ascii="Bookman Old Style"/>
          <w:sz w:val="19"/>
          <w:szCs w:val="19"/>
        </w:rPr>
        <w:t xml:space="preserve"> &amp; RECOGNITION</w:t>
      </w:r>
    </w:p>
    <w:p w14:paraId="03390A64" w14:textId="557B7F97" w:rsidR="004A6A5C" w:rsidRDefault="004A6A5C" w:rsidP="004A6A5C">
      <w:pPr>
        <w:pStyle w:val="BodyA"/>
        <w:ind w:left="0"/>
        <w:rPr>
          <w:rFonts w:ascii="Bookman Old Style" w:hAnsi="Bookman Old Style"/>
          <w:b/>
          <w:bCs/>
          <w:sz w:val="19"/>
          <w:szCs w:val="19"/>
        </w:rPr>
      </w:pPr>
    </w:p>
    <w:p w14:paraId="680650F1" w14:textId="70BAC5D2" w:rsidR="0043571C" w:rsidRDefault="0043571C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“Building Evidence-based wellbeing strategies: Lessons from the CIA’s first Chief Wellbeing Officer” </w:t>
      </w:r>
      <w:r>
        <w:rPr>
          <w:rFonts w:ascii="Bookman Old Style" w:hAnsi="Bookman Old Style"/>
          <w:sz w:val="19"/>
          <w:szCs w:val="19"/>
        </w:rPr>
        <w:t xml:space="preserve">Guest, </w:t>
      </w:r>
      <w:hyperlink r:id="rId7" w:history="1">
        <w:r w:rsidRPr="0043571C">
          <w:rPr>
            <w:rStyle w:val="Hyperlink"/>
            <w:rFonts w:ascii="Bookman Old Style" w:hAnsi="Bookman Old Style"/>
            <w:sz w:val="19"/>
            <w:szCs w:val="19"/>
          </w:rPr>
          <w:t>University of Leeds Business School Work in Progress Podcast</w:t>
        </w:r>
      </w:hyperlink>
      <w:r>
        <w:rPr>
          <w:rFonts w:ascii="Bookman Old Style" w:hAnsi="Bookman Old Style"/>
          <w:sz w:val="19"/>
          <w:szCs w:val="19"/>
        </w:rPr>
        <w:t>. July 8, 2026.</w:t>
      </w:r>
    </w:p>
    <w:p w14:paraId="739A8A9F" w14:textId="77777777" w:rsidR="0043571C" w:rsidRDefault="0043571C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425068B7" w14:textId="33E68DF1" w:rsidR="0043571C" w:rsidRPr="0043571C" w:rsidRDefault="0043571C" w:rsidP="00E0444A">
      <w:pPr>
        <w:pStyle w:val="BodyA"/>
        <w:rPr>
          <w:rFonts w:ascii="Bookman Old Style" w:hAnsi="Bookman Old Style"/>
          <w:sz w:val="19"/>
          <w:szCs w:val="19"/>
        </w:rPr>
      </w:pPr>
      <w:r w:rsidRPr="0043571C">
        <w:rPr>
          <w:rFonts w:ascii="Bookman Old Style" w:hAnsi="Bookman Old Style"/>
          <w:b/>
          <w:bCs/>
          <w:sz w:val="19"/>
          <w:szCs w:val="19"/>
        </w:rPr>
        <w:t>“Psychological Strength and Well-being: The Key to Peak Performance” Guest</w:t>
      </w:r>
      <w:r>
        <w:rPr>
          <w:rFonts w:ascii="Bookman Old Style" w:hAnsi="Bookman Old Style"/>
          <w:sz w:val="19"/>
          <w:szCs w:val="19"/>
        </w:rPr>
        <w:t xml:space="preserve">, </w:t>
      </w:r>
      <w:hyperlink r:id="rId8" w:history="1">
        <w:r w:rsidRPr="0043571C">
          <w:rPr>
            <w:rStyle w:val="Hyperlink"/>
            <w:rFonts w:ascii="Bookman Old Style" w:hAnsi="Bookman Old Style"/>
            <w:sz w:val="19"/>
            <w:szCs w:val="19"/>
          </w:rPr>
          <w:t>Business Group on Health Podcast</w:t>
        </w:r>
      </w:hyperlink>
      <w:r>
        <w:rPr>
          <w:rFonts w:ascii="Bookman Old Style" w:hAnsi="Bookman Old Style"/>
          <w:sz w:val="19"/>
          <w:szCs w:val="19"/>
        </w:rPr>
        <w:t>. July 1, 2026.</w:t>
      </w:r>
    </w:p>
    <w:p w14:paraId="48324660" w14:textId="77777777" w:rsidR="0043571C" w:rsidRDefault="0043571C" w:rsidP="00E0444A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6551F02D" w14:textId="2C379072" w:rsidR="0043571C" w:rsidRPr="0043571C" w:rsidRDefault="0043571C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“The Readiness Edge” </w:t>
      </w:r>
      <w:r>
        <w:rPr>
          <w:rFonts w:ascii="Bookman Old Style" w:hAnsi="Bookman Old Style"/>
          <w:sz w:val="19"/>
          <w:szCs w:val="19"/>
        </w:rPr>
        <w:t>Keynote Speaker, The Millenium Alliance Transformational CHRO Assembly, June 9, 2026.</w:t>
      </w:r>
    </w:p>
    <w:p w14:paraId="791EBEE0" w14:textId="77777777" w:rsidR="0043571C" w:rsidRDefault="0043571C" w:rsidP="00E0444A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7BCE4466" w14:textId="62DD8A0F" w:rsidR="009F6B60" w:rsidRDefault="009F6B60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“The Greatest Opportunity: Changing the System” </w:t>
      </w:r>
      <w:r>
        <w:rPr>
          <w:rFonts w:ascii="Bookman Old Style" w:hAnsi="Bookman Old Style"/>
          <w:sz w:val="19"/>
          <w:szCs w:val="19"/>
        </w:rPr>
        <w:t xml:space="preserve">Keynote Speaker, Washington Health Alliance 2026 Annual Meeting, May 13, 2026. </w:t>
      </w:r>
    </w:p>
    <w:p w14:paraId="3B4FC261" w14:textId="77777777" w:rsidR="009F6B60" w:rsidRPr="009F6B60" w:rsidRDefault="009F6B60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4F5E4D7D" w14:textId="7E2F68A4" w:rsidR="009E2864" w:rsidRDefault="0094607A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lastRenderedPageBreak/>
        <w:t xml:space="preserve">“Human Performance as a Competitive Advantage” </w:t>
      </w:r>
      <w:r>
        <w:rPr>
          <w:rFonts w:ascii="Bookman Old Style" w:hAnsi="Bookman Old Style"/>
          <w:sz w:val="19"/>
          <w:szCs w:val="19"/>
        </w:rPr>
        <w:t xml:space="preserve">Guest, </w:t>
      </w:r>
      <w:hyperlink r:id="rId9" w:history="1">
        <w:r w:rsidRPr="0094607A">
          <w:rPr>
            <w:rStyle w:val="Hyperlink"/>
            <w:rFonts w:ascii="Bookman Old Style" w:hAnsi="Bookman Old Style"/>
            <w:sz w:val="19"/>
            <w:szCs w:val="19"/>
          </w:rPr>
          <w:t>The Working Well Podcast</w:t>
        </w:r>
      </w:hyperlink>
      <w:r>
        <w:rPr>
          <w:rFonts w:ascii="Bookman Old Style" w:hAnsi="Bookman Old Style"/>
          <w:sz w:val="19"/>
          <w:szCs w:val="19"/>
        </w:rPr>
        <w:t>, May 3, 2026.</w:t>
      </w:r>
    </w:p>
    <w:p w14:paraId="2BE3C784" w14:textId="77777777" w:rsidR="0094607A" w:rsidRPr="0094607A" w:rsidRDefault="0094607A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49567AEB" w14:textId="5C897BC8" w:rsidR="009E2864" w:rsidRDefault="009E2864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“From Optional to Operational: Reframing &amp; Retooling Well-being as a Business Imperative” </w:t>
      </w:r>
      <w:r>
        <w:rPr>
          <w:rFonts w:ascii="Bookman Old Style" w:hAnsi="Bookman Old Style"/>
          <w:sz w:val="19"/>
          <w:szCs w:val="19"/>
        </w:rPr>
        <w:t>Keynote Speaker, Health Enhancement Research Organization Think Tank, April 29, 2026.</w:t>
      </w:r>
    </w:p>
    <w:p w14:paraId="5EC55621" w14:textId="77777777" w:rsidR="009E2864" w:rsidRDefault="009E2864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3AA22B32" w14:textId="24EE1432" w:rsidR="009E2864" w:rsidRDefault="009E2864" w:rsidP="00E0444A">
      <w:pPr>
        <w:pStyle w:val="BodyA"/>
        <w:rPr>
          <w:rFonts w:ascii="Bookman Old Style" w:hAnsi="Bookman Old Style"/>
          <w:sz w:val="19"/>
          <w:szCs w:val="19"/>
        </w:rPr>
      </w:pPr>
      <w:r w:rsidRPr="009E2864">
        <w:rPr>
          <w:rFonts w:ascii="Bookman Old Style" w:hAnsi="Bookman Old Style"/>
          <w:b/>
          <w:bCs/>
          <w:sz w:val="19"/>
          <w:szCs w:val="19"/>
        </w:rPr>
        <w:t>“Why Human Performance Will Define the Next Era of Work</w:t>
      </w:r>
      <w:r>
        <w:rPr>
          <w:rFonts w:ascii="Bookman Old Style" w:hAnsi="Bookman Old Style"/>
          <w:sz w:val="19"/>
          <w:szCs w:val="19"/>
        </w:rPr>
        <w:t xml:space="preserve">” Guest, </w:t>
      </w:r>
      <w:hyperlink r:id="rId10" w:history="1">
        <w:r w:rsidRPr="009E2864">
          <w:rPr>
            <w:rStyle w:val="Hyperlink"/>
            <w:rFonts w:ascii="Bookman Old Style" w:hAnsi="Bookman Old Style"/>
            <w:sz w:val="19"/>
            <w:szCs w:val="19"/>
          </w:rPr>
          <w:t>Transform Your Workplace Podcast</w:t>
        </w:r>
      </w:hyperlink>
      <w:r>
        <w:rPr>
          <w:rFonts w:ascii="Bookman Old Style" w:hAnsi="Bookman Old Style"/>
          <w:sz w:val="19"/>
          <w:szCs w:val="19"/>
        </w:rPr>
        <w:t>, April 22, 2026.</w:t>
      </w:r>
    </w:p>
    <w:p w14:paraId="60BC2297" w14:textId="77777777" w:rsidR="009E2864" w:rsidRDefault="009E2864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28811FD3" w14:textId="74275B7F" w:rsidR="009E2864" w:rsidRDefault="009E2864" w:rsidP="00E0444A">
      <w:pPr>
        <w:pStyle w:val="BodyA"/>
        <w:rPr>
          <w:rFonts w:ascii="Bookman Old Style" w:hAnsi="Bookman Old Style"/>
          <w:sz w:val="19"/>
          <w:szCs w:val="19"/>
        </w:rPr>
      </w:pPr>
      <w:r w:rsidRPr="009E2864">
        <w:rPr>
          <w:rFonts w:ascii="Bookman Old Style" w:hAnsi="Bookman Old Style"/>
          <w:b/>
          <w:bCs/>
          <w:sz w:val="19"/>
          <w:szCs w:val="19"/>
        </w:rPr>
        <w:t xml:space="preserve">“Ex-CIA Chief Wellbeing Officer: AI Shift Is About to Break Your Best Employees” </w:t>
      </w:r>
      <w:r>
        <w:rPr>
          <w:rFonts w:ascii="Bookman Old Style" w:hAnsi="Bookman Old Style"/>
          <w:sz w:val="19"/>
          <w:szCs w:val="19"/>
        </w:rPr>
        <w:t xml:space="preserve">Guest, </w:t>
      </w:r>
      <w:hyperlink r:id="rId11" w:history="1">
        <w:r w:rsidRPr="009E2864">
          <w:rPr>
            <w:rStyle w:val="Hyperlink"/>
            <w:rFonts w:ascii="Bookman Old Style" w:hAnsi="Bookman Old Style"/>
            <w:sz w:val="19"/>
            <w:szCs w:val="19"/>
          </w:rPr>
          <w:t>Founder’s Story Podcast</w:t>
        </w:r>
      </w:hyperlink>
      <w:r>
        <w:rPr>
          <w:rFonts w:ascii="Bookman Old Style" w:hAnsi="Bookman Old Style"/>
          <w:sz w:val="19"/>
          <w:szCs w:val="19"/>
        </w:rPr>
        <w:t>, April 17, 2026.</w:t>
      </w:r>
    </w:p>
    <w:p w14:paraId="4DA46113" w14:textId="77777777" w:rsidR="009E2864" w:rsidRPr="009E2864" w:rsidRDefault="009E2864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57BD071D" w14:textId="62B15D55" w:rsidR="00E232ED" w:rsidRDefault="00D3412F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“The Readiness Edge: How High-Stakes Organizations Drive Peak Performance” </w:t>
      </w:r>
      <w:r>
        <w:rPr>
          <w:rFonts w:ascii="Bookman Old Style" w:hAnsi="Bookman Old Style"/>
          <w:sz w:val="19"/>
          <w:szCs w:val="19"/>
        </w:rPr>
        <w:t>Keynote Speaker, Spring Health 2026 Tidal Conference, March 3, 2026.</w:t>
      </w:r>
    </w:p>
    <w:p w14:paraId="28E5D757" w14:textId="77777777" w:rsidR="00E232ED" w:rsidRDefault="00E232ED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23E48111" w14:textId="1280992B" w:rsidR="00D3412F" w:rsidRPr="00D3412F" w:rsidRDefault="00E232ED" w:rsidP="00E0444A">
      <w:pPr>
        <w:pStyle w:val="BodyA"/>
        <w:rPr>
          <w:rFonts w:ascii="Bookman Old Style" w:hAnsi="Bookman Old Style"/>
          <w:sz w:val="19"/>
          <w:szCs w:val="19"/>
        </w:rPr>
      </w:pPr>
      <w:r w:rsidRPr="00E232ED">
        <w:rPr>
          <w:rFonts w:ascii="Bookman Old Style" w:hAnsi="Bookman Old Style"/>
          <w:b/>
          <w:bCs/>
          <w:sz w:val="19"/>
          <w:szCs w:val="19"/>
        </w:rPr>
        <w:t>“Work Isn’t Working. How to Fix it with Jennifer Posa.”</w:t>
      </w:r>
      <w:r>
        <w:rPr>
          <w:rFonts w:ascii="Bookman Old Style" w:hAnsi="Bookman Old Style"/>
          <w:sz w:val="19"/>
          <w:szCs w:val="19"/>
        </w:rPr>
        <w:t xml:space="preserve"> Guest, </w:t>
      </w:r>
      <w:hyperlink r:id="rId12" w:history="1">
        <w:r w:rsidRPr="00C9464E">
          <w:rPr>
            <w:rStyle w:val="Hyperlink"/>
            <w:rFonts w:ascii="Bookman Old Style" w:hAnsi="Bookman Old Style"/>
            <w:sz w:val="19"/>
            <w:szCs w:val="19"/>
          </w:rPr>
          <w:t>Whole Again Podcast</w:t>
        </w:r>
      </w:hyperlink>
      <w:r>
        <w:rPr>
          <w:rFonts w:ascii="Bookman Old Style" w:hAnsi="Bookman Old Style"/>
          <w:sz w:val="19"/>
          <w:szCs w:val="19"/>
        </w:rPr>
        <w:t>, February 3, 2026.</w:t>
      </w:r>
      <w:r w:rsidR="00D3412F">
        <w:rPr>
          <w:rFonts w:ascii="Bookman Old Style" w:hAnsi="Bookman Old Style"/>
          <w:sz w:val="19"/>
          <w:szCs w:val="19"/>
        </w:rPr>
        <w:t xml:space="preserve"> </w:t>
      </w:r>
    </w:p>
    <w:p w14:paraId="565385F2" w14:textId="77777777" w:rsidR="00D3412F" w:rsidRDefault="00D3412F" w:rsidP="00E0444A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6B1D24FD" w14:textId="5633FFAD" w:rsidR="00BC51C2" w:rsidRPr="00BC51C2" w:rsidRDefault="00BC51C2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“Perspectives from the C-Suite on Value, Data, and the Future” </w:t>
      </w:r>
      <w:r w:rsidR="009D1021">
        <w:rPr>
          <w:rFonts w:ascii="Bookman Old Style" w:hAnsi="Bookman Old Style"/>
          <w:sz w:val="19"/>
          <w:szCs w:val="19"/>
        </w:rPr>
        <w:t xml:space="preserve">Speaker, Health Enhancement Research Organization Think Tank, November 12, 2025. </w:t>
      </w:r>
    </w:p>
    <w:p w14:paraId="016E9691" w14:textId="77777777" w:rsidR="00BC51C2" w:rsidRDefault="00BC51C2" w:rsidP="00E0444A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455FAEC6" w14:textId="331C98C2" w:rsidR="004E3546" w:rsidRDefault="004E3546" w:rsidP="00E0444A">
      <w:pPr>
        <w:pStyle w:val="BodyA"/>
        <w:rPr>
          <w:rFonts w:ascii="Bookman Old Style" w:hAnsi="Bookman Old Style"/>
          <w:sz w:val="19"/>
          <w:szCs w:val="19"/>
        </w:rPr>
      </w:pPr>
      <w:r w:rsidRPr="00787E34">
        <w:rPr>
          <w:rFonts w:ascii="Bookman Old Style" w:hAnsi="Bookman Old Style"/>
          <w:b/>
          <w:bCs/>
          <w:sz w:val="19"/>
          <w:szCs w:val="19"/>
        </w:rPr>
        <w:t>“</w:t>
      </w:r>
      <w:r w:rsidR="00077BDC" w:rsidRPr="00787E34">
        <w:rPr>
          <w:rFonts w:ascii="Bookman Old Style" w:hAnsi="Bookman Old Style"/>
          <w:b/>
          <w:bCs/>
          <w:sz w:val="19"/>
          <w:szCs w:val="19"/>
        </w:rPr>
        <w:t>Leading with Intention During Uncertainty</w:t>
      </w:r>
      <w:r w:rsidR="00A33C2D" w:rsidRPr="00787E34">
        <w:rPr>
          <w:rFonts w:ascii="Bookman Old Style" w:hAnsi="Bookman Old Style"/>
          <w:b/>
          <w:bCs/>
          <w:sz w:val="19"/>
          <w:szCs w:val="19"/>
        </w:rPr>
        <w:t>”</w:t>
      </w:r>
      <w:r w:rsidR="004C25C3">
        <w:rPr>
          <w:rFonts w:ascii="Bookman Old Style" w:hAnsi="Bookman Old Style"/>
          <w:sz w:val="19"/>
          <w:szCs w:val="19"/>
        </w:rPr>
        <w:t xml:space="preserve"> Panelist,</w:t>
      </w:r>
      <w:r w:rsidR="00A33C2D">
        <w:rPr>
          <w:rFonts w:ascii="Bookman Old Style" w:hAnsi="Bookman Old Style"/>
          <w:sz w:val="19"/>
          <w:szCs w:val="19"/>
        </w:rPr>
        <w:t xml:space="preserve"> </w:t>
      </w:r>
      <w:r w:rsidR="00A33C2D" w:rsidRPr="004C25C3">
        <w:rPr>
          <w:rFonts w:ascii="Bookman Old Style" w:hAnsi="Bookman Old Style"/>
          <w:sz w:val="19"/>
          <w:szCs w:val="19"/>
        </w:rPr>
        <w:t xml:space="preserve">Health Enhancement </w:t>
      </w:r>
      <w:r w:rsidR="00787E34">
        <w:rPr>
          <w:rFonts w:ascii="Bookman Old Style" w:hAnsi="Bookman Old Style"/>
          <w:sz w:val="19"/>
          <w:szCs w:val="19"/>
        </w:rPr>
        <w:t xml:space="preserve">Research </w:t>
      </w:r>
      <w:r w:rsidR="00A33C2D" w:rsidRPr="004C25C3">
        <w:rPr>
          <w:rFonts w:ascii="Bookman Old Style" w:hAnsi="Bookman Old Style"/>
          <w:sz w:val="19"/>
          <w:szCs w:val="19"/>
        </w:rPr>
        <w:t>Organization 2025 University Summit</w:t>
      </w:r>
      <w:r w:rsidR="004C25C3">
        <w:rPr>
          <w:rFonts w:ascii="Bookman Old Style" w:hAnsi="Bookman Old Style"/>
          <w:sz w:val="19"/>
          <w:szCs w:val="19"/>
        </w:rPr>
        <w:t>, October 21, 2025.</w:t>
      </w:r>
    </w:p>
    <w:p w14:paraId="53443729" w14:textId="77777777" w:rsidR="004C25C3" w:rsidRPr="004C25C3" w:rsidRDefault="004C25C3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0E39D3CA" w14:textId="7049A48E" w:rsidR="00A9103B" w:rsidRDefault="00A9103B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>“</w:t>
      </w:r>
      <w:r w:rsidR="002B6117">
        <w:rPr>
          <w:rFonts w:ascii="Bookman Old Style" w:hAnsi="Bookman Old Style"/>
          <w:b/>
          <w:bCs/>
          <w:sz w:val="19"/>
          <w:szCs w:val="19"/>
        </w:rPr>
        <w:t>CIA</w:t>
      </w:r>
      <w:r>
        <w:rPr>
          <w:rFonts w:ascii="Bookman Old Style" w:hAnsi="Bookman Old Style"/>
          <w:b/>
          <w:bCs/>
          <w:sz w:val="19"/>
          <w:szCs w:val="19"/>
        </w:rPr>
        <w:t xml:space="preserve"> Directors Award” </w:t>
      </w:r>
      <w:r w:rsidR="00377B06">
        <w:rPr>
          <w:rFonts w:ascii="Bookman Old Style" w:hAnsi="Bookman Old Style"/>
          <w:sz w:val="19"/>
          <w:szCs w:val="19"/>
        </w:rPr>
        <w:t>Received from Director William J. Burns</w:t>
      </w:r>
      <w:r w:rsidR="00237812">
        <w:rPr>
          <w:rFonts w:ascii="Bookman Old Style" w:hAnsi="Bookman Old Style"/>
          <w:sz w:val="19"/>
          <w:szCs w:val="19"/>
        </w:rPr>
        <w:t xml:space="preserve"> in recognition of </w:t>
      </w:r>
      <w:r w:rsidR="00E40083">
        <w:rPr>
          <w:rFonts w:ascii="Bookman Old Style" w:hAnsi="Bookman Old Style"/>
          <w:sz w:val="19"/>
          <w:szCs w:val="19"/>
        </w:rPr>
        <w:t>E</w:t>
      </w:r>
      <w:r w:rsidR="00237812">
        <w:rPr>
          <w:rFonts w:ascii="Bookman Old Style" w:hAnsi="Bookman Old Style"/>
          <w:sz w:val="19"/>
          <w:szCs w:val="19"/>
        </w:rPr>
        <w:t>xtraordinary Fidelity and Essential Service</w:t>
      </w:r>
      <w:r w:rsidR="00B42A6A">
        <w:rPr>
          <w:rFonts w:ascii="Bookman Old Style" w:hAnsi="Bookman Old Style"/>
          <w:sz w:val="19"/>
          <w:szCs w:val="19"/>
        </w:rPr>
        <w:t xml:space="preserve"> to the </w:t>
      </w:r>
      <w:r w:rsidR="002B6117">
        <w:rPr>
          <w:rFonts w:ascii="Bookman Old Style" w:hAnsi="Bookman Old Style"/>
          <w:sz w:val="19"/>
          <w:szCs w:val="19"/>
        </w:rPr>
        <w:t xml:space="preserve">Central Intelligence </w:t>
      </w:r>
      <w:r w:rsidR="00B42A6A">
        <w:rPr>
          <w:rFonts w:ascii="Bookman Old Style" w:hAnsi="Bookman Old Style"/>
          <w:sz w:val="19"/>
          <w:szCs w:val="19"/>
        </w:rPr>
        <w:t xml:space="preserve">Agency, January 2025. </w:t>
      </w:r>
    </w:p>
    <w:p w14:paraId="4987E704" w14:textId="77777777" w:rsidR="00B42A6A" w:rsidRDefault="00B42A6A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64534690" w14:textId="37765A49" w:rsidR="00341F75" w:rsidRDefault="00B42A6A" w:rsidP="00E0444A">
      <w:pPr>
        <w:pStyle w:val="BodyA"/>
        <w:rPr>
          <w:rFonts w:ascii="Bookman Old Style" w:hAnsi="Bookman Old Style"/>
          <w:sz w:val="19"/>
          <w:szCs w:val="19"/>
        </w:rPr>
      </w:pPr>
      <w:r w:rsidRPr="00341F75">
        <w:rPr>
          <w:rFonts w:ascii="Bookman Old Style" w:hAnsi="Bookman Old Style"/>
          <w:b/>
          <w:bCs/>
          <w:sz w:val="19"/>
          <w:szCs w:val="19"/>
        </w:rPr>
        <w:t>“</w:t>
      </w:r>
      <w:r w:rsidR="002B6117" w:rsidRPr="00341F75">
        <w:rPr>
          <w:rFonts w:ascii="Bookman Old Style" w:hAnsi="Bookman Old Style"/>
          <w:b/>
          <w:bCs/>
          <w:sz w:val="19"/>
          <w:szCs w:val="19"/>
        </w:rPr>
        <w:t>CIA Directors Award</w:t>
      </w:r>
      <w:r w:rsidR="00B34FF0">
        <w:rPr>
          <w:rFonts w:ascii="Bookman Old Style" w:hAnsi="Bookman Old Style"/>
          <w:b/>
          <w:bCs/>
          <w:sz w:val="19"/>
          <w:szCs w:val="19"/>
        </w:rPr>
        <w:t>, Directorate of Support</w:t>
      </w:r>
      <w:r w:rsidR="002B6117" w:rsidRPr="00341F75">
        <w:rPr>
          <w:rFonts w:ascii="Bookman Old Style" w:hAnsi="Bookman Old Style"/>
          <w:b/>
          <w:bCs/>
          <w:sz w:val="19"/>
          <w:szCs w:val="19"/>
        </w:rPr>
        <w:t>”</w:t>
      </w:r>
      <w:r w:rsidR="002B6117">
        <w:rPr>
          <w:rFonts w:ascii="Bookman Old Style" w:hAnsi="Bookman Old Style"/>
          <w:sz w:val="19"/>
          <w:szCs w:val="19"/>
        </w:rPr>
        <w:t xml:space="preserve"> Received from </w:t>
      </w:r>
      <w:r w:rsidR="00DC27D6">
        <w:rPr>
          <w:rFonts w:ascii="Bookman Old Style" w:hAnsi="Bookman Old Style"/>
          <w:sz w:val="19"/>
          <w:szCs w:val="19"/>
        </w:rPr>
        <w:t>Deputy Director of Support</w:t>
      </w:r>
      <w:r w:rsidR="006217C9">
        <w:rPr>
          <w:rFonts w:ascii="Bookman Old Style" w:hAnsi="Bookman Old Style"/>
          <w:sz w:val="19"/>
          <w:szCs w:val="19"/>
        </w:rPr>
        <w:t xml:space="preserve"> </w:t>
      </w:r>
      <w:r w:rsidR="00DC27D6">
        <w:rPr>
          <w:rFonts w:ascii="Bookman Old Style" w:hAnsi="Bookman Old Style"/>
          <w:sz w:val="19"/>
          <w:szCs w:val="19"/>
        </w:rPr>
        <w:t xml:space="preserve">in recognition of </w:t>
      </w:r>
      <w:r w:rsidR="00C25A9F">
        <w:rPr>
          <w:rFonts w:ascii="Bookman Old Style" w:hAnsi="Bookman Old Style"/>
          <w:sz w:val="19"/>
          <w:szCs w:val="19"/>
        </w:rPr>
        <w:t>exemplary service</w:t>
      </w:r>
      <w:r w:rsidR="00341F75">
        <w:rPr>
          <w:rFonts w:ascii="Bookman Old Style" w:hAnsi="Bookman Old Style"/>
          <w:sz w:val="19"/>
          <w:szCs w:val="19"/>
        </w:rPr>
        <w:t xml:space="preserve"> to the Central Intelligence Agency, March 2024.</w:t>
      </w:r>
    </w:p>
    <w:p w14:paraId="59D32354" w14:textId="0664CE84" w:rsidR="00B42A6A" w:rsidRPr="00BD35DF" w:rsidRDefault="00341F75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 xml:space="preserve"> </w:t>
      </w:r>
    </w:p>
    <w:p w14:paraId="06FF44F8" w14:textId="6C72E14A" w:rsidR="00EC526C" w:rsidRDefault="00EC526C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>“</w:t>
      </w:r>
      <w:r w:rsidR="006D4E21">
        <w:rPr>
          <w:rFonts w:ascii="Bookman Old Style" w:hAnsi="Bookman Old Style"/>
          <w:b/>
          <w:bCs/>
          <w:sz w:val="19"/>
          <w:szCs w:val="19"/>
        </w:rPr>
        <w:t>Cultivating a Healthy Work Environment while Protecting National Security</w:t>
      </w:r>
      <w:r>
        <w:rPr>
          <w:rFonts w:ascii="Bookman Old Style" w:hAnsi="Bookman Old Style"/>
          <w:b/>
          <w:bCs/>
          <w:sz w:val="19"/>
          <w:szCs w:val="19"/>
        </w:rPr>
        <w:t xml:space="preserve">” </w:t>
      </w:r>
      <w:r w:rsidRPr="00C8378F">
        <w:rPr>
          <w:rFonts w:ascii="Bookman Old Style" w:hAnsi="Bookman Old Style"/>
          <w:sz w:val="19"/>
          <w:szCs w:val="19"/>
        </w:rPr>
        <w:t>Presenter,</w:t>
      </w:r>
      <w:r>
        <w:rPr>
          <w:rFonts w:ascii="Bookman Old Style" w:hAnsi="Bookman Old Style"/>
          <w:b/>
          <w:bCs/>
          <w:sz w:val="19"/>
          <w:szCs w:val="19"/>
        </w:rPr>
        <w:t xml:space="preserve"> </w:t>
      </w:r>
      <w:r w:rsidR="00007E8C">
        <w:rPr>
          <w:rFonts w:ascii="Bookman Old Style" w:hAnsi="Bookman Old Style"/>
          <w:sz w:val="19"/>
          <w:szCs w:val="19"/>
        </w:rPr>
        <w:t>US Geospatial Intelligence Foundation</w:t>
      </w:r>
      <w:r w:rsidR="00841885">
        <w:rPr>
          <w:rFonts w:ascii="Bookman Old Style" w:hAnsi="Bookman Old Style"/>
          <w:b/>
          <w:bCs/>
          <w:sz w:val="19"/>
          <w:szCs w:val="19"/>
        </w:rPr>
        <w:t xml:space="preserve"> </w:t>
      </w:r>
      <w:r w:rsidRPr="00EC526C">
        <w:rPr>
          <w:rFonts w:ascii="Bookman Old Style" w:hAnsi="Bookman Old Style"/>
          <w:sz w:val="19"/>
          <w:szCs w:val="19"/>
        </w:rPr>
        <w:t>G</w:t>
      </w:r>
      <w:r w:rsidR="00841885">
        <w:rPr>
          <w:rFonts w:ascii="Bookman Old Style" w:hAnsi="Bookman Old Style"/>
          <w:sz w:val="19"/>
          <w:szCs w:val="19"/>
        </w:rPr>
        <w:t>E</w:t>
      </w:r>
      <w:r w:rsidRPr="00EC526C">
        <w:rPr>
          <w:rFonts w:ascii="Bookman Old Style" w:hAnsi="Bookman Old Style"/>
          <w:sz w:val="19"/>
          <w:szCs w:val="19"/>
        </w:rPr>
        <w:t xml:space="preserve">OINT </w:t>
      </w:r>
      <w:r w:rsidR="00841885">
        <w:rPr>
          <w:rFonts w:ascii="Bookman Old Style" w:hAnsi="Bookman Old Style"/>
          <w:sz w:val="19"/>
          <w:szCs w:val="19"/>
        </w:rPr>
        <w:t>Symposium, May 5</w:t>
      </w:r>
      <w:r w:rsidR="000663E1">
        <w:rPr>
          <w:rFonts w:ascii="Bookman Old Style" w:hAnsi="Bookman Old Style"/>
          <w:sz w:val="19"/>
          <w:szCs w:val="19"/>
        </w:rPr>
        <w:t>, 2024</w:t>
      </w:r>
      <w:r w:rsidR="00B702AA">
        <w:rPr>
          <w:rFonts w:ascii="Bookman Old Style" w:hAnsi="Bookman Old Style"/>
          <w:sz w:val="19"/>
          <w:szCs w:val="19"/>
        </w:rPr>
        <w:t>;</w:t>
      </w:r>
      <w:r w:rsidR="00CA0ED1">
        <w:rPr>
          <w:rFonts w:ascii="Bookman Old Style" w:hAnsi="Bookman Old Style"/>
          <w:sz w:val="19"/>
          <w:szCs w:val="19"/>
        </w:rPr>
        <w:t xml:space="preserve"> </w:t>
      </w:r>
      <w:hyperlink r:id="rId13" w:history="1">
        <w:r w:rsidR="001B1D7C" w:rsidRPr="00606905">
          <w:rPr>
            <w:rStyle w:val="Hyperlink"/>
            <w:rFonts w:ascii="Bookman Old Style" w:hAnsi="Bookman Old Style"/>
            <w:i/>
            <w:iCs/>
            <w:sz w:val="19"/>
            <w:szCs w:val="19"/>
          </w:rPr>
          <w:t>Clearance Jobs</w:t>
        </w:r>
      </w:hyperlink>
      <w:r w:rsidR="007B2A2E">
        <w:rPr>
          <w:rFonts w:ascii="Bookman Old Style" w:hAnsi="Bookman Old Style"/>
          <w:sz w:val="19"/>
          <w:szCs w:val="19"/>
        </w:rPr>
        <w:t xml:space="preserve"> </w:t>
      </w:r>
      <w:r w:rsidR="00606905">
        <w:rPr>
          <w:rFonts w:ascii="Bookman Old Style" w:hAnsi="Bookman Old Style"/>
          <w:sz w:val="19"/>
          <w:szCs w:val="19"/>
        </w:rPr>
        <w:t xml:space="preserve">article </w:t>
      </w:r>
      <w:r w:rsidR="00BB37A5">
        <w:rPr>
          <w:rFonts w:ascii="Bookman Old Style" w:hAnsi="Bookman Old Style"/>
          <w:sz w:val="19"/>
          <w:szCs w:val="19"/>
        </w:rPr>
        <w:t>authored by Jillian Hamilton, May 6, 2024.</w:t>
      </w:r>
    </w:p>
    <w:p w14:paraId="54F4101A" w14:textId="77CC3271" w:rsidR="00FD446C" w:rsidRDefault="00FD446C" w:rsidP="00E13145">
      <w:pPr>
        <w:pStyle w:val="BodyA"/>
        <w:ind w:left="0"/>
        <w:rPr>
          <w:rFonts w:ascii="Bookman Old Style" w:hAnsi="Bookman Old Style"/>
          <w:b/>
          <w:bCs/>
          <w:sz w:val="19"/>
          <w:szCs w:val="19"/>
        </w:rPr>
      </w:pPr>
    </w:p>
    <w:p w14:paraId="41C480F5" w14:textId="1F2E7966" w:rsidR="002464AA" w:rsidRDefault="002464AA" w:rsidP="00D7687E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>“</w:t>
      </w:r>
      <w:r w:rsidR="006B11C9">
        <w:rPr>
          <w:rFonts w:ascii="Bookman Old Style" w:hAnsi="Bookman Old Style"/>
          <w:b/>
          <w:bCs/>
          <w:sz w:val="19"/>
          <w:szCs w:val="19"/>
        </w:rPr>
        <w:t>Establish</w:t>
      </w:r>
      <w:r w:rsidR="005F74F1">
        <w:rPr>
          <w:rFonts w:ascii="Bookman Old Style" w:hAnsi="Bookman Old Style"/>
          <w:b/>
          <w:bCs/>
          <w:sz w:val="19"/>
          <w:szCs w:val="19"/>
        </w:rPr>
        <w:t>ment of</w:t>
      </w:r>
      <w:r w:rsidR="006B11C9">
        <w:rPr>
          <w:rFonts w:ascii="Bookman Old Style" w:hAnsi="Bookman Old Style"/>
          <w:b/>
          <w:bCs/>
          <w:sz w:val="19"/>
          <w:szCs w:val="19"/>
        </w:rPr>
        <w:t xml:space="preserve"> </w:t>
      </w:r>
      <w:r w:rsidR="00C20E91">
        <w:rPr>
          <w:rFonts w:ascii="Bookman Old Style" w:hAnsi="Bookman Old Style"/>
          <w:b/>
          <w:bCs/>
          <w:sz w:val="19"/>
          <w:szCs w:val="19"/>
        </w:rPr>
        <w:t>the</w:t>
      </w:r>
      <w:r w:rsidR="006B11C9">
        <w:rPr>
          <w:rFonts w:ascii="Bookman Old Style" w:hAnsi="Bookman Old Style"/>
          <w:b/>
          <w:bCs/>
          <w:sz w:val="19"/>
          <w:szCs w:val="19"/>
        </w:rPr>
        <w:t xml:space="preserve"> Chief Wellbeing Officer</w:t>
      </w:r>
      <w:r w:rsidR="00C20E91">
        <w:rPr>
          <w:rFonts w:ascii="Bookman Old Style" w:hAnsi="Bookman Old Style"/>
          <w:b/>
          <w:bCs/>
          <w:sz w:val="19"/>
          <w:szCs w:val="19"/>
        </w:rPr>
        <w:t xml:space="preserve"> </w:t>
      </w:r>
      <w:r w:rsidR="005F74F1">
        <w:rPr>
          <w:rFonts w:ascii="Bookman Old Style" w:hAnsi="Bookman Old Style"/>
          <w:b/>
          <w:bCs/>
          <w:sz w:val="19"/>
          <w:szCs w:val="19"/>
        </w:rPr>
        <w:t>R</w:t>
      </w:r>
      <w:r w:rsidR="00C20E91">
        <w:rPr>
          <w:rFonts w:ascii="Bookman Old Style" w:hAnsi="Bookman Old Style"/>
          <w:b/>
          <w:bCs/>
          <w:sz w:val="19"/>
          <w:szCs w:val="19"/>
        </w:rPr>
        <w:t>ole</w:t>
      </w:r>
      <w:r w:rsidR="005F74F1">
        <w:rPr>
          <w:rFonts w:ascii="Bookman Old Style" w:hAnsi="Bookman Old Style"/>
          <w:b/>
          <w:bCs/>
          <w:sz w:val="19"/>
          <w:szCs w:val="19"/>
        </w:rPr>
        <w:t xml:space="preserve">, </w:t>
      </w:r>
      <w:r w:rsidR="00C20E91">
        <w:rPr>
          <w:rFonts w:ascii="Bookman Old Style" w:hAnsi="Bookman Old Style"/>
          <w:b/>
          <w:bCs/>
          <w:sz w:val="19"/>
          <w:szCs w:val="19"/>
        </w:rPr>
        <w:t>Office</w:t>
      </w:r>
      <w:r w:rsidR="005F74F1">
        <w:rPr>
          <w:rFonts w:ascii="Bookman Old Style" w:hAnsi="Bookman Old Style"/>
          <w:b/>
          <w:bCs/>
          <w:sz w:val="19"/>
          <w:szCs w:val="19"/>
        </w:rPr>
        <w:t>, and Strategy</w:t>
      </w:r>
      <w:r w:rsidR="00C20E91">
        <w:rPr>
          <w:rFonts w:ascii="Bookman Old Style" w:hAnsi="Bookman Old Style"/>
          <w:b/>
          <w:bCs/>
          <w:sz w:val="19"/>
          <w:szCs w:val="19"/>
        </w:rPr>
        <w:t xml:space="preserve">” </w:t>
      </w:r>
      <w:r w:rsidR="00C20E91">
        <w:rPr>
          <w:rFonts w:ascii="Bookman Old Style" w:hAnsi="Bookman Old Style"/>
          <w:sz w:val="19"/>
          <w:szCs w:val="19"/>
        </w:rPr>
        <w:t>Presenter, Johns Hopkins Bloomberg School of Public Health</w:t>
      </w:r>
      <w:r w:rsidR="00A5694A">
        <w:rPr>
          <w:rFonts w:ascii="Bookman Old Style" w:hAnsi="Bookman Old Style"/>
          <w:sz w:val="19"/>
          <w:szCs w:val="19"/>
        </w:rPr>
        <w:t xml:space="preserve">, </w:t>
      </w:r>
      <w:r w:rsidR="00C20E91">
        <w:rPr>
          <w:rFonts w:ascii="Bookman Old Style" w:hAnsi="Bookman Old Style"/>
          <w:sz w:val="19"/>
          <w:szCs w:val="19"/>
        </w:rPr>
        <w:t>Jan</w:t>
      </w:r>
      <w:r w:rsidR="00A5694A">
        <w:rPr>
          <w:rFonts w:ascii="Bookman Old Style" w:hAnsi="Bookman Old Style"/>
          <w:sz w:val="19"/>
          <w:szCs w:val="19"/>
        </w:rPr>
        <w:t xml:space="preserve"> 12,</w:t>
      </w:r>
      <w:r w:rsidR="00C20E91">
        <w:rPr>
          <w:rFonts w:ascii="Bookman Old Style" w:hAnsi="Bookman Old Style"/>
          <w:sz w:val="19"/>
          <w:szCs w:val="19"/>
        </w:rPr>
        <w:t xml:space="preserve"> 2024</w:t>
      </w:r>
      <w:r w:rsidR="00BB71AC">
        <w:rPr>
          <w:rFonts w:ascii="Bookman Old Style" w:hAnsi="Bookman Old Style"/>
          <w:sz w:val="19"/>
          <w:szCs w:val="19"/>
        </w:rPr>
        <w:t>.</w:t>
      </w:r>
    </w:p>
    <w:p w14:paraId="4487910B" w14:textId="77777777" w:rsidR="00491F34" w:rsidRDefault="00491F34" w:rsidP="00D7687E">
      <w:pPr>
        <w:pStyle w:val="BodyA"/>
        <w:rPr>
          <w:rFonts w:ascii="Bookman Old Style" w:hAnsi="Bookman Old Style"/>
          <w:sz w:val="19"/>
          <w:szCs w:val="19"/>
        </w:rPr>
      </w:pPr>
    </w:p>
    <w:p w14:paraId="28BAAB93" w14:textId="27B85DFA" w:rsidR="00491F34" w:rsidRPr="005C600D" w:rsidRDefault="00491F34" w:rsidP="00491F34">
      <w:pPr>
        <w:pStyle w:val="BodyA"/>
        <w:rPr>
          <w:rFonts w:ascii="Bookman Old Style" w:hAnsi="Bookman Old Style"/>
          <w:sz w:val="19"/>
          <w:szCs w:val="19"/>
        </w:rPr>
      </w:pPr>
      <w:r w:rsidRPr="005C600D">
        <w:rPr>
          <w:rFonts w:ascii="Bookman Old Style" w:hAnsi="Bookman Old Style"/>
          <w:b/>
          <w:bCs/>
          <w:sz w:val="19"/>
          <w:szCs w:val="19"/>
        </w:rPr>
        <w:t xml:space="preserve">“Being a Spy Can be Pretty Stressful. The CIA is Trying to Help.” </w:t>
      </w:r>
      <w:hyperlink r:id="rId14" w:history="1">
        <w:r w:rsidR="00030BD1" w:rsidRPr="005C600D">
          <w:rPr>
            <w:rStyle w:val="Hyperlink"/>
            <w:rFonts w:ascii="Bookman Old Style" w:hAnsi="Bookman Old Style"/>
            <w:i/>
            <w:iCs/>
            <w:sz w:val="19"/>
            <w:szCs w:val="19"/>
          </w:rPr>
          <w:t>In the Room with Peter Bergen</w:t>
        </w:r>
      </w:hyperlink>
      <w:r w:rsidR="00030BD1" w:rsidRPr="005C600D">
        <w:rPr>
          <w:rFonts w:ascii="Bookman Old Style" w:hAnsi="Bookman Old Style"/>
          <w:sz w:val="19"/>
          <w:szCs w:val="19"/>
        </w:rPr>
        <w:t xml:space="preserve">, </w:t>
      </w:r>
      <w:r w:rsidR="00E232ED">
        <w:rPr>
          <w:rFonts w:ascii="Bookman Old Style" w:hAnsi="Bookman Old Style"/>
          <w:sz w:val="19"/>
          <w:szCs w:val="19"/>
        </w:rPr>
        <w:t>Guest, Peter Bergen Podcast</w:t>
      </w:r>
      <w:r w:rsidR="00527E42" w:rsidRPr="005C600D">
        <w:rPr>
          <w:rFonts w:ascii="Bookman Old Style" w:hAnsi="Bookman Old Style"/>
          <w:sz w:val="19"/>
          <w:szCs w:val="19"/>
        </w:rPr>
        <w:t>,</w:t>
      </w:r>
      <w:r w:rsidRPr="005C600D">
        <w:rPr>
          <w:rFonts w:ascii="Bookman Old Style" w:hAnsi="Bookman Old Style"/>
          <w:sz w:val="19"/>
          <w:szCs w:val="19"/>
        </w:rPr>
        <w:t xml:space="preserve"> Jan 30, 2024.</w:t>
      </w:r>
    </w:p>
    <w:p w14:paraId="4A83376B" w14:textId="77777777" w:rsidR="00C20E91" w:rsidRPr="005C600D" w:rsidRDefault="00C20E91" w:rsidP="00D7687E">
      <w:pPr>
        <w:pStyle w:val="BodyA"/>
        <w:rPr>
          <w:rFonts w:ascii="Bookman Old Style" w:hAnsi="Bookman Old Style"/>
          <w:sz w:val="19"/>
          <w:szCs w:val="19"/>
        </w:rPr>
      </w:pPr>
    </w:p>
    <w:p w14:paraId="40F8DBA8" w14:textId="723E728C" w:rsidR="005120BC" w:rsidRPr="005C600D" w:rsidRDefault="005120BC" w:rsidP="00D7687E">
      <w:pPr>
        <w:pStyle w:val="BodyA"/>
        <w:rPr>
          <w:rFonts w:ascii="Bookman Old Style" w:hAnsi="Bookman Old Style"/>
          <w:sz w:val="19"/>
          <w:szCs w:val="19"/>
        </w:rPr>
      </w:pPr>
      <w:r w:rsidRPr="005C600D">
        <w:rPr>
          <w:rFonts w:ascii="Bookman Old Style" w:hAnsi="Bookman Old Style"/>
          <w:b/>
          <w:bCs/>
          <w:sz w:val="19"/>
          <w:szCs w:val="19"/>
        </w:rPr>
        <w:t xml:space="preserve">“Finally, Zumba Classes for Latter-Day Jason Bournes” </w:t>
      </w:r>
      <w:hyperlink r:id="rId15" w:history="1">
        <w:r w:rsidR="000044CF" w:rsidRPr="005C600D">
          <w:rPr>
            <w:rStyle w:val="Hyperlink"/>
            <w:rFonts w:ascii="Bookman Old Style" w:hAnsi="Bookman Old Style"/>
            <w:i/>
            <w:iCs/>
            <w:sz w:val="19"/>
            <w:szCs w:val="19"/>
          </w:rPr>
          <w:t>The New Yorker</w:t>
        </w:r>
      </w:hyperlink>
      <w:r w:rsidR="00F8070B" w:rsidRPr="005C600D">
        <w:rPr>
          <w:rFonts w:ascii="Bookman Old Style" w:hAnsi="Bookman Old Style"/>
          <w:i/>
          <w:iCs/>
          <w:sz w:val="19"/>
          <w:szCs w:val="19"/>
        </w:rPr>
        <w:t xml:space="preserve">, </w:t>
      </w:r>
      <w:r w:rsidR="00F8070B" w:rsidRPr="005C600D">
        <w:rPr>
          <w:rFonts w:ascii="Bookman Old Style" w:hAnsi="Bookman Old Style"/>
          <w:sz w:val="19"/>
          <w:szCs w:val="19"/>
        </w:rPr>
        <w:t>a</w:t>
      </w:r>
      <w:r w:rsidRPr="005C600D">
        <w:rPr>
          <w:rFonts w:ascii="Bookman Old Style" w:hAnsi="Bookman Old Style"/>
          <w:sz w:val="19"/>
          <w:szCs w:val="19"/>
        </w:rPr>
        <w:t>rticle authored by Antonia Hitchens</w:t>
      </w:r>
      <w:r w:rsidR="00A5694A" w:rsidRPr="005C600D">
        <w:rPr>
          <w:rFonts w:ascii="Bookman Old Style" w:hAnsi="Bookman Old Style"/>
          <w:sz w:val="19"/>
          <w:szCs w:val="19"/>
        </w:rPr>
        <w:t xml:space="preserve">, </w:t>
      </w:r>
      <w:r w:rsidRPr="005C600D">
        <w:rPr>
          <w:rFonts w:ascii="Bookman Old Style" w:hAnsi="Bookman Old Style"/>
          <w:sz w:val="19"/>
          <w:szCs w:val="19"/>
        </w:rPr>
        <w:t xml:space="preserve">Feb </w:t>
      </w:r>
      <w:r w:rsidR="00A5694A" w:rsidRPr="005C600D">
        <w:rPr>
          <w:rFonts w:ascii="Bookman Old Style" w:hAnsi="Bookman Old Style"/>
          <w:sz w:val="19"/>
          <w:szCs w:val="19"/>
        </w:rPr>
        <w:t xml:space="preserve">27, </w:t>
      </w:r>
      <w:r w:rsidRPr="005C600D">
        <w:rPr>
          <w:rFonts w:ascii="Bookman Old Style" w:hAnsi="Bookman Old Style"/>
          <w:sz w:val="19"/>
          <w:szCs w:val="19"/>
        </w:rPr>
        <w:t>2023</w:t>
      </w:r>
      <w:r w:rsidR="00BB71AC" w:rsidRPr="005C600D">
        <w:rPr>
          <w:rFonts w:ascii="Bookman Old Style" w:hAnsi="Bookman Old Style"/>
          <w:sz w:val="19"/>
          <w:szCs w:val="19"/>
        </w:rPr>
        <w:t>.</w:t>
      </w:r>
    </w:p>
    <w:p w14:paraId="20FD66EC" w14:textId="77777777" w:rsidR="00D7687E" w:rsidRPr="005C600D" w:rsidRDefault="00D7687E" w:rsidP="00D7687E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40EF46EC" w14:textId="7C1D7D79" w:rsidR="005120BC" w:rsidRPr="005C600D" w:rsidRDefault="005120BC" w:rsidP="00D7687E">
      <w:pPr>
        <w:pStyle w:val="BodyA"/>
        <w:rPr>
          <w:rFonts w:ascii="Bookman Old Style" w:hAnsi="Bookman Old Style"/>
          <w:color w:val="auto"/>
          <w:sz w:val="19"/>
          <w:szCs w:val="19"/>
        </w:rPr>
      </w:pPr>
      <w:r w:rsidRPr="005C600D">
        <w:rPr>
          <w:rFonts w:ascii="Bookman Old Style" w:hAnsi="Bookman Old Style"/>
          <w:b/>
          <w:bCs/>
          <w:sz w:val="19"/>
          <w:szCs w:val="19"/>
        </w:rPr>
        <w:t>“The Spy Who Came in From the Cold and Then Took 50,000 Additional Steps”</w:t>
      </w:r>
      <w:r w:rsidR="00D7687E" w:rsidRPr="005C600D">
        <w:rPr>
          <w:rFonts w:ascii="Bookman Old Style" w:hAnsi="Bookman Old Style"/>
          <w:b/>
          <w:bCs/>
          <w:sz w:val="19"/>
          <w:szCs w:val="19"/>
        </w:rPr>
        <w:t xml:space="preserve"> </w:t>
      </w:r>
      <w:hyperlink r:id="rId16" w:history="1">
        <w:r w:rsidR="000F71B9" w:rsidRPr="005C600D">
          <w:rPr>
            <w:rStyle w:val="Hyperlink"/>
            <w:rFonts w:ascii="Bookman Old Style" w:hAnsi="Bookman Old Style"/>
            <w:i/>
            <w:iCs/>
            <w:sz w:val="19"/>
            <w:szCs w:val="19"/>
          </w:rPr>
          <w:t>The Wa</w:t>
        </w:r>
        <w:r w:rsidR="00F8070B" w:rsidRPr="005C600D">
          <w:rPr>
            <w:rStyle w:val="Hyperlink"/>
            <w:rFonts w:ascii="Bookman Old Style" w:hAnsi="Bookman Old Style"/>
            <w:i/>
            <w:iCs/>
            <w:sz w:val="19"/>
            <w:szCs w:val="19"/>
          </w:rPr>
          <w:t>ll Street Journal</w:t>
        </w:r>
      </w:hyperlink>
      <w:r w:rsidR="00D55439" w:rsidRPr="005C600D">
        <w:rPr>
          <w:rFonts w:ascii="Bookman Old Style" w:hAnsi="Bookman Old Style"/>
          <w:color w:val="auto"/>
          <w:sz w:val="19"/>
          <w:szCs w:val="19"/>
        </w:rPr>
        <w:t>,</w:t>
      </w:r>
      <w:r w:rsidR="00F8070B" w:rsidRPr="005C600D">
        <w:rPr>
          <w:rFonts w:ascii="Bookman Old Style" w:hAnsi="Bookman Old Style"/>
          <w:color w:val="auto"/>
          <w:sz w:val="19"/>
          <w:szCs w:val="19"/>
        </w:rPr>
        <w:t xml:space="preserve"> </w:t>
      </w:r>
      <w:r w:rsidR="00D55439" w:rsidRPr="005C600D">
        <w:rPr>
          <w:rFonts w:ascii="Bookman Old Style" w:hAnsi="Bookman Old Style"/>
          <w:color w:val="auto"/>
          <w:sz w:val="19"/>
          <w:szCs w:val="19"/>
        </w:rPr>
        <w:t>a</w:t>
      </w:r>
      <w:r w:rsidRPr="005C600D">
        <w:rPr>
          <w:rFonts w:ascii="Bookman Old Style" w:hAnsi="Bookman Old Style"/>
          <w:color w:val="auto"/>
          <w:sz w:val="19"/>
          <w:szCs w:val="19"/>
        </w:rPr>
        <w:t>rticle authored by Warren P. Strobel</w:t>
      </w:r>
      <w:r w:rsidR="00BB71AC" w:rsidRPr="005C600D">
        <w:rPr>
          <w:rFonts w:ascii="Bookman Old Style" w:hAnsi="Bookman Old Style"/>
          <w:color w:val="auto"/>
          <w:sz w:val="19"/>
          <w:szCs w:val="19"/>
        </w:rPr>
        <w:t xml:space="preserve">, </w:t>
      </w:r>
      <w:r w:rsidRPr="005C600D">
        <w:rPr>
          <w:rFonts w:ascii="Bookman Old Style" w:hAnsi="Bookman Old Style"/>
          <w:color w:val="auto"/>
          <w:sz w:val="19"/>
          <w:szCs w:val="19"/>
        </w:rPr>
        <w:t>Aug</w:t>
      </w:r>
      <w:r w:rsidR="00BB71AC" w:rsidRPr="005C600D">
        <w:rPr>
          <w:rFonts w:ascii="Bookman Old Style" w:hAnsi="Bookman Old Style"/>
          <w:color w:val="auto"/>
          <w:sz w:val="19"/>
          <w:szCs w:val="19"/>
        </w:rPr>
        <w:t xml:space="preserve"> 28,</w:t>
      </w:r>
      <w:r w:rsidRPr="005C600D">
        <w:rPr>
          <w:rFonts w:ascii="Bookman Old Style" w:hAnsi="Bookman Old Style"/>
          <w:color w:val="auto"/>
          <w:sz w:val="19"/>
          <w:szCs w:val="19"/>
        </w:rPr>
        <w:t xml:space="preserve"> 2023</w:t>
      </w:r>
      <w:r w:rsidR="00BB71AC" w:rsidRPr="005C600D">
        <w:rPr>
          <w:rFonts w:ascii="Bookman Old Style" w:hAnsi="Bookman Old Style"/>
          <w:color w:val="auto"/>
          <w:sz w:val="19"/>
          <w:szCs w:val="19"/>
        </w:rPr>
        <w:t>.</w:t>
      </w:r>
    </w:p>
    <w:p w14:paraId="1EF47DDE" w14:textId="77777777" w:rsidR="00FB36E4" w:rsidRPr="005C600D" w:rsidRDefault="00FB36E4" w:rsidP="00D7687E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626BB0E9" w14:textId="5AC6C6F9" w:rsidR="00FB36E4" w:rsidRPr="0040167F" w:rsidRDefault="00FB36E4" w:rsidP="00D7687E">
      <w:pPr>
        <w:pStyle w:val="BodyA"/>
        <w:rPr>
          <w:rFonts w:ascii="Bookman Old Style" w:hAnsi="Bookman Old Style"/>
          <w:sz w:val="19"/>
          <w:szCs w:val="19"/>
        </w:rPr>
      </w:pPr>
      <w:r w:rsidRPr="005C600D">
        <w:rPr>
          <w:rFonts w:ascii="Bookman Old Style" w:hAnsi="Bookman Old Style"/>
          <w:b/>
          <w:bCs/>
          <w:sz w:val="19"/>
          <w:szCs w:val="19"/>
        </w:rPr>
        <w:t>“</w:t>
      </w:r>
      <w:r w:rsidR="00CE2B17" w:rsidRPr="005C600D">
        <w:rPr>
          <w:rFonts w:ascii="Bookman Old Style" w:hAnsi="Bookman Old Style"/>
          <w:b/>
          <w:bCs/>
          <w:sz w:val="19"/>
          <w:szCs w:val="19"/>
        </w:rPr>
        <w:t xml:space="preserve">File 011: </w:t>
      </w:r>
      <w:r w:rsidRPr="005C600D">
        <w:rPr>
          <w:rFonts w:ascii="Bookman Old Style" w:hAnsi="Bookman Old Style"/>
          <w:b/>
          <w:bCs/>
          <w:sz w:val="19"/>
          <w:szCs w:val="19"/>
        </w:rPr>
        <w:t>How an Ops Officer</w:t>
      </w:r>
      <w:r w:rsidR="00CE2B17" w:rsidRPr="005C600D">
        <w:rPr>
          <w:rFonts w:ascii="Bookman Old Style" w:hAnsi="Bookman Old Style"/>
          <w:b/>
          <w:bCs/>
          <w:sz w:val="19"/>
          <w:szCs w:val="19"/>
        </w:rPr>
        <w:t xml:space="preserve"> and an Industry Expert </w:t>
      </w:r>
      <w:r w:rsidR="00DB23AE" w:rsidRPr="005C600D">
        <w:rPr>
          <w:rFonts w:ascii="Bookman Old Style" w:hAnsi="Bookman Old Style"/>
          <w:b/>
          <w:bCs/>
          <w:sz w:val="19"/>
          <w:szCs w:val="19"/>
        </w:rPr>
        <w:t>Drove a new Focus on Wellbeing at CIA.”</w:t>
      </w:r>
      <w:r w:rsidR="0040167F" w:rsidRPr="005C600D">
        <w:rPr>
          <w:rFonts w:ascii="Bookman Old Style" w:hAnsi="Bookman Old Style"/>
          <w:b/>
          <w:bCs/>
          <w:sz w:val="19"/>
          <w:szCs w:val="19"/>
        </w:rPr>
        <w:t xml:space="preserve"> </w:t>
      </w:r>
      <w:r w:rsidR="0040167F" w:rsidRPr="005C600D">
        <w:rPr>
          <w:rFonts w:ascii="Bookman Old Style" w:hAnsi="Bookman Old Style"/>
          <w:sz w:val="19"/>
          <w:szCs w:val="19"/>
        </w:rPr>
        <w:t xml:space="preserve"> </w:t>
      </w:r>
      <w:hyperlink r:id="rId17" w:history="1">
        <w:r w:rsidR="0038365A" w:rsidRPr="005C600D">
          <w:rPr>
            <w:rStyle w:val="Hyperlink"/>
            <w:rFonts w:ascii="Bookman Old Style" w:hAnsi="Bookman Old Style"/>
            <w:i/>
            <w:iCs/>
            <w:sz w:val="19"/>
            <w:szCs w:val="19"/>
          </w:rPr>
          <w:t>The Langley Files: CIA’s Podcast</w:t>
        </w:r>
      </w:hyperlink>
      <w:r w:rsidR="0038365A" w:rsidRPr="005C600D">
        <w:rPr>
          <w:rFonts w:ascii="Bookman Old Style" w:hAnsi="Bookman Old Style"/>
          <w:sz w:val="19"/>
          <w:szCs w:val="19"/>
        </w:rPr>
        <w:t xml:space="preserve">, podcast </w:t>
      </w:r>
      <w:r w:rsidR="00706E1C" w:rsidRPr="005C600D">
        <w:rPr>
          <w:rFonts w:ascii="Bookman Old Style" w:hAnsi="Bookman Old Style"/>
          <w:sz w:val="19"/>
          <w:szCs w:val="19"/>
        </w:rPr>
        <w:t xml:space="preserve">conducted </w:t>
      </w:r>
      <w:r w:rsidR="0040167F" w:rsidRPr="005C600D">
        <w:rPr>
          <w:rFonts w:ascii="Bookman Old Style" w:hAnsi="Bookman Old Style"/>
          <w:sz w:val="19"/>
          <w:szCs w:val="19"/>
        </w:rPr>
        <w:t xml:space="preserve">by </w:t>
      </w:r>
      <w:r w:rsidR="0000505C" w:rsidRPr="005C600D">
        <w:rPr>
          <w:rFonts w:ascii="Bookman Old Style" w:hAnsi="Bookman Old Style"/>
          <w:sz w:val="19"/>
          <w:szCs w:val="19"/>
        </w:rPr>
        <w:t xml:space="preserve">Dee and </w:t>
      </w:r>
      <w:r w:rsidR="00724C02" w:rsidRPr="005C600D">
        <w:rPr>
          <w:rFonts w:ascii="Bookman Old Style" w:hAnsi="Bookman Old Style"/>
          <w:sz w:val="19"/>
          <w:szCs w:val="19"/>
        </w:rPr>
        <w:t xml:space="preserve">Walter, </w:t>
      </w:r>
      <w:r w:rsidR="00E51092" w:rsidRPr="005C600D">
        <w:rPr>
          <w:rFonts w:ascii="Bookman Old Style" w:hAnsi="Bookman Old Style"/>
          <w:sz w:val="19"/>
          <w:szCs w:val="19"/>
        </w:rPr>
        <w:t>June 15, 2023</w:t>
      </w:r>
      <w:r w:rsidR="00360BE4" w:rsidRPr="005C600D">
        <w:rPr>
          <w:rFonts w:ascii="Bookman Old Style" w:hAnsi="Bookman Old Style"/>
          <w:sz w:val="19"/>
          <w:szCs w:val="19"/>
        </w:rPr>
        <w:t>.</w:t>
      </w:r>
    </w:p>
    <w:p w14:paraId="1DD18469" w14:textId="77777777" w:rsidR="005120BC" w:rsidRDefault="005120BC" w:rsidP="00E0444A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2D5D8C63" w14:textId="3009E768" w:rsidR="00E20EB1" w:rsidRDefault="00E20EB1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“How Mental Health Affects You, Your Work, and Your Business” </w:t>
      </w:r>
      <w:r>
        <w:rPr>
          <w:rFonts w:ascii="Bookman Old Style" w:hAnsi="Bookman Old Style"/>
          <w:sz w:val="19"/>
          <w:szCs w:val="19"/>
        </w:rPr>
        <w:t>Presenter, Latina Style Awards &amp; Diversity Conference, May 19, 2022.</w:t>
      </w:r>
    </w:p>
    <w:p w14:paraId="37CD533C" w14:textId="5AFEE5AF" w:rsidR="00E20EB1" w:rsidRDefault="00E20EB1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7FBE4FF3" w14:textId="450C1B56" w:rsidR="00E20EB1" w:rsidRPr="0032268A" w:rsidRDefault="00E20EB1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>“</w:t>
      </w:r>
      <w:r w:rsidR="0032268A">
        <w:rPr>
          <w:rFonts w:ascii="Bookman Old Style" w:hAnsi="Bookman Old Style"/>
          <w:b/>
          <w:bCs/>
          <w:sz w:val="19"/>
          <w:szCs w:val="19"/>
        </w:rPr>
        <w:t>The State of Mental Health in the Workplace”</w:t>
      </w:r>
      <w:r w:rsidR="0032268A">
        <w:rPr>
          <w:rFonts w:ascii="Bookman Old Style" w:hAnsi="Bookman Old Style"/>
          <w:sz w:val="19"/>
          <w:szCs w:val="19"/>
        </w:rPr>
        <w:t xml:space="preserve"> Presenter, Employee Benefits Research Institute, May 10, 2022.</w:t>
      </w:r>
    </w:p>
    <w:p w14:paraId="24E941C1" w14:textId="77777777" w:rsidR="00E20EB1" w:rsidRPr="00E20EB1" w:rsidRDefault="00E20EB1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0EC43B88" w14:textId="2B5D178F" w:rsidR="00B46A4E" w:rsidRDefault="00B46A4E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“Bouncing Back While Moving Forward: How the Syndemic of COVID-19 and Racial Discord can Revitalize Work and Well-being” </w:t>
      </w:r>
      <w:r>
        <w:rPr>
          <w:rFonts w:ascii="Bookman Old Style" w:hAnsi="Bookman Old Style"/>
          <w:sz w:val="19"/>
          <w:szCs w:val="19"/>
        </w:rPr>
        <w:t>Presenter, Health Enhancement Research Organization Annual Forum, October 13, 2021.</w:t>
      </w:r>
    </w:p>
    <w:p w14:paraId="443FE534" w14:textId="77777777" w:rsidR="00B46A4E" w:rsidRPr="00B46A4E" w:rsidRDefault="00B46A4E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23E9989E" w14:textId="3FD4F55F" w:rsidR="00A61216" w:rsidRDefault="00A61216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lastRenderedPageBreak/>
        <w:t xml:space="preserve">“Capturing Mental Health Support in Business Metrics/Creating a Mental Health at Work Index” </w:t>
      </w:r>
      <w:r>
        <w:rPr>
          <w:rFonts w:ascii="Bookman Old Style" w:hAnsi="Bookman Old Style"/>
          <w:sz w:val="19"/>
          <w:szCs w:val="19"/>
        </w:rPr>
        <w:t>Presenter, One Mind at Work Global</w:t>
      </w:r>
      <w:r w:rsidR="00B46A4E">
        <w:rPr>
          <w:rFonts w:ascii="Bookman Old Style" w:hAnsi="Bookman Old Style"/>
          <w:sz w:val="19"/>
          <w:szCs w:val="19"/>
        </w:rPr>
        <w:t xml:space="preserve"> Annual</w:t>
      </w:r>
      <w:r>
        <w:rPr>
          <w:rFonts w:ascii="Bookman Old Style" w:hAnsi="Bookman Old Style"/>
          <w:sz w:val="19"/>
          <w:szCs w:val="19"/>
        </w:rPr>
        <w:t xml:space="preserve"> Forum, September 9, 2021.</w:t>
      </w:r>
    </w:p>
    <w:p w14:paraId="7C0C4922" w14:textId="77777777" w:rsidR="00B46A4E" w:rsidRDefault="00B46A4E" w:rsidP="00B46A4E">
      <w:pPr>
        <w:pStyle w:val="BodyA"/>
        <w:ind w:left="0"/>
        <w:rPr>
          <w:rFonts w:ascii="Bookman Old Style" w:hAnsi="Bookman Old Style"/>
          <w:b/>
          <w:bCs/>
          <w:sz w:val="19"/>
          <w:szCs w:val="19"/>
        </w:rPr>
      </w:pPr>
    </w:p>
    <w:p w14:paraId="45CE1CFB" w14:textId="0B133CB3" w:rsidR="00A61216" w:rsidRPr="00A61216" w:rsidRDefault="00A61216" w:rsidP="00E0444A">
      <w:pPr>
        <w:pStyle w:val="BodyA"/>
        <w:rPr>
          <w:rFonts w:ascii="Bookman Old Style" w:hAnsi="Bookman Old Style"/>
          <w:sz w:val="19"/>
          <w:szCs w:val="19"/>
        </w:rPr>
      </w:pPr>
      <w:r w:rsidRPr="00A61216">
        <w:rPr>
          <w:rFonts w:ascii="Bookman Old Style" w:hAnsi="Bookman Old Style"/>
          <w:b/>
          <w:bCs/>
          <w:sz w:val="19"/>
          <w:szCs w:val="19"/>
        </w:rPr>
        <w:t>“Prioritizing Mental Health: Closing the Gaps”</w:t>
      </w:r>
      <w:r>
        <w:rPr>
          <w:rFonts w:ascii="Bookman Old Style" w:hAnsi="Bookman Old Style"/>
          <w:sz w:val="19"/>
          <w:szCs w:val="19"/>
        </w:rPr>
        <w:t xml:space="preserve"> Keynote Presenter, Business Group on Health Mental Health Conference, July 7, 2021.</w:t>
      </w:r>
    </w:p>
    <w:p w14:paraId="6DE973AC" w14:textId="77777777" w:rsidR="00A61216" w:rsidRDefault="00A61216" w:rsidP="00E0444A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0F47DCE8" w14:textId="53A50B1B" w:rsidR="00B46A4E" w:rsidRDefault="00B46A4E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“How Mental Wellness Affects You, Your Work, and Your Business” </w:t>
      </w:r>
      <w:r>
        <w:rPr>
          <w:rFonts w:ascii="Bookman Old Style" w:hAnsi="Bookman Old Style"/>
          <w:sz w:val="19"/>
          <w:szCs w:val="19"/>
        </w:rPr>
        <w:t xml:space="preserve">Presenter, Latina Style 50 Awards &amp; Diversity Leaders Conference, April 29, 2021. </w:t>
      </w:r>
    </w:p>
    <w:p w14:paraId="7DA7EDA3" w14:textId="77777777" w:rsidR="00B46A4E" w:rsidRPr="00B46A4E" w:rsidRDefault="00B46A4E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3C86A37A" w14:textId="31DCFD1D" w:rsidR="00B46A4E" w:rsidRDefault="00B46A4E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“Enabling a Culture of Well-being: COVID-19 &amp; Employee Mental Health” </w:t>
      </w:r>
      <w:r>
        <w:rPr>
          <w:rFonts w:ascii="Bookman Old Style" w:hAnsi="Bookman Old Style"/>
          <w:sz w:val="19"/>
          <w:szCs w:val="19"/>
        </w:rPr>
        <w:t xml:space="preserve">Presenter, The Consumer Goods Forum, February 25, 2021. </w:t>
      </w:r>
    </w:p>
    <w:p w14:paraId="2CB55EFF" w14:textId="77777777" w:rsidR="00B46A4E" w:rsidRPr="00B46A4E" w:rsidRDefault="00B46A4E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212E7EE2" w14:textId="6408B14C" w:rsidR="00B46A4E" w:rsidRDefault="00B46A4E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>“Mental Well-being: Identifying Your Superpower”</w:t>
      </w:r>
      <w:r>
        <w:rPr>
          <w:rFonts w:ascii="Bookman Old Style" w:hAnsi="Bookman Old Style"/>
          <w:sz w:val="19"/>
          <w:szCs w:val="19"/>
        </w:rPr>
        <w:t xml:space="preserve"> Presenter, </w:t>
      </w:r>
      <w:proofErr w:type="spellStart"/>
      <w:r>
        <w:rPr>
          <w:rFonts w:ascii="Bookman Old Style" w:hAnsi="Bookman Old Style"/>
          <w:sz w:val="19"/>
          <w:szCs w:val="19"/>
        </w:rPr>
        <w:t>WorkBeyond</w:t>
      </w:r>
      <w:proofErr w:type="spellEnd"/>
      <w:r>
        <w:rPr>
          <w:rFonts w:ascii="Bookman Old Style" w:hAnsi="Bookman Old Style"/>
          <w:sz w:val="19"/>
          <w:szCs w:val="19"/>
        </w:rPr>
        <w:t xml:space="preserve"> Summit, October 14, 2020. </w:t>
      </w:r>
    </w:p>
    <w:p w14:paraId="7951443C" w14:textId="6D52EBD7" w:rsidR="00B46A4E" w:rsidRDefault="00B46A4E" w:rsidP="00E0444A">
      <w:pPr>
        <w:pStyle w:val="BodyA"/>
        <w:rPr>
          <w:rFonts w:ascii="Bookman Old Style" w:hAnsi="Bookman Old Style"/>
          <w:b/>
          <w:bCs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 </w:t>
      </w:r>
    </w:p>
    <w:p w14:paraId="27F19A94" w14:textId="2E547675" w:rsidR="003E182B" w:rsidRDefault="003E182B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“Building a Culture of Health in the Workplace” </w:t>
      </w:r>
      <w:r>
        <w:rPr>
          <w:rFonts w:ascii="Bookman Old Style" w:hAnsi="Bookman Old Style"/>
          <w:sz w:val="19"/>
          <w:szCs w:val="19"/>
        </w:rPr>
        <w:t>Presenter, Integrated Benefits Institute, Webinar, May 12, 2020.</w:t>
      </w:r>
    </w:p>
    <w:p w14:paraId="7AC3F28F" w14:textId="77777777" w:rsidR="003E182B" w:rsidRPr="003E182B" w:rsidRDefault="003E182B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4A3D4D23" w14:textId="77777777" w:rsidR="003E182B" w:rsidRDefault="003E182B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“Employee Mental Health and Well-being in the Time of COVID-19” </w:t>
      </w:r>
      <w:r>
        <w:rPr>
          <w:rFonts w:ascii="Bookman Old Style" w:hAnsi="Bookman Old Style"/>
          <w:sz w:val="19"/>
          <w:szCs w:val="19"/>
        </w:rPr>
        <w:t>Presenter, American Heart Association, Webinar, May 11, 2020.</w:t>
      </w:r>
    </w:p>
    <w:p w14:paraId="2CC514DA" w14:textId="77777777" w:rsidR="003E182B" w:rsidRPr="003E182B" w:rsidRDefault="003E182B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1FBDC092" w14:textId="77777777" w:rsidR="003E182B" w:rsidRDefault="003E182B" w:rsidP="00E0444A">
      <w:pPr>
        <w:pStyle w:val="BodyA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>“Guide to Mental Health in the Workplace during COVID-19”</w:t>
      </w:r>
      <w:r>
        <w:rPr>
          <w:rFonts w:ascii="Bookman Old Style" w:hAnsi="Bookman Old Style"/>
          <w:sz w:val="19"/>
          <w:szCs w:val="19"/>
        </w:rPr>
        <w:t xml:space="preserve"> Presenter, </w:t>
      </w:r>
      <w:proofErr w:type="spellStart"/>
      <w:r>
        <w:rPr>
          <w:rFonts w:ascii="Bookman Old Style" w:hAnsi="Bookman Old Style"/>
          <w:sz w:val="19"/>
          <w:szCs w:val="19"/>
        </w:rPr>
        <w:t>Disability:IN</w:t>
      </w:r>
      <w:proofErr w:type="spellEnd"/>
      <w:r>
        <w:rPr>
          <w:rFonts w:ascii="Bookman Old Style" w:hAnsi="Bookman Old Style"/>
          <w:sz w:val="19"/>
          <w:szCs w:val="19"/>
        </w:rPr>
        <w:t xml:space="preserve"> Webinar, May 6, 2020.</w:t>
      </w:r>
    </w:p>
    <w:p w14:paraId="4D915E8E" w14:textId="77777777" w:rsidR="003E182B" w:rsidRPr="003E182B" w:rsidRDefault="003E182B" w:rsidP="00E0444A">
      <w:pPr>
        <w:pStyle w:val="BodyA"/>
        <w:rPr>
          <w:rFonts w:ascii="Bookman Old Style" w:hAnsi="Bookman Old Style"/>
          <w:sz w:val="19"/>
          <w:szCs w:val="19"/>
        </w:rPr>
      </w:pPr>
    </w:p>
    <w:p w14:paraId="5CE54C4B" w14:textId="77777777" w:rsidR="003F74A2" w:rsidRDefault="003F74A2" w:rsidP="00E0444A">
      <w:pPr>
        <w:pStyle w:val="BodyA"/>
        <w:rPr>
          <w:rFonts w:ascii="Bookman Old Style" w:hAnsi="Bookman Old Style"/>
          <w:bCs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“Mental Health: Raising the Standard through Collaboration” </w:t>
      </w:r>
      <w:r>
        <w:rPr>
          <w:rFonts w:ascii="Bookman Old Style" w:hAnsi="Bookman Old Style"/>
          <w:bCs/>
          <w:sz w:val="19"/>
          <w:szCs w:val="19"/>
        </w:rPr>
        <w:t xml:space="preserve">Presenter, Health Enhancement Research Organization Annual Forum, Portland, </w:t>
      </w:r>
      <w:proofErr w:type="gramStart"/>
      <w:r>
        <w:rPr>
          <w:rFonts w:ascii="Bookman Old Style" w:hAnsi="Bookman Old Style"/>
          <w:bCs/>
          <w:sz w:val="19"/>
          <w:szCs w:val="19"/>
        </w:rPr>
        <w:t>OR,</w:t>
      </w:r>
      <w:proofErr w:type="gramEnd"/>
      <w:r>
        <w:rPr>
          <w:rFonts w:ascii="Bookman Old Style" w:hAnsi="Bookman Old Style"/>
          <w:bCs/>
          <w:sz w:val="19"/>
          <w:szCs w:val="19"/>
        </w:rPr>
        <w:t xml:space="preserve"> September 11, 2019.</w:t>
      </w:r>
    </w:p>
    <w:p w14:paraId="63ACC9DD" w14:textId="77777777" w:rsidR="003F74A2" w:rsidRDefault="003F74A2" w:rsidP="00E0444A">
      <w:pPr>
        <w:pStyle w:val="BodyA"/>
        <w:rPr>
          <w:rFonts w:ascii="Bookman Old Style" w:hAnsi="Bookman Old Style"/>
          <w:bCs/>
          <w:sz w:val="19"/>
          <w:szCs w:val="19"/>
        </w:rPr>
      </w:pPr>
    </w:p>
    <w:p w14:paraId="76C8FD59" w14:textId="4A67B46A" w:rsidR="003F74A2" w:rsidRDefault="003F74A2" w:rsidP="00E0444A">
      <w:pPr>
        <w:pStyle w:val="BodyA"/>
        <w:rPr>
          <w:rFonts w:ascii="Bookman Old Style" w:hAnsi="Bookman Old Style"/>
          <w:bCs/>
          <w:sz w:val="19"/>
          <w:szCs w:val="19"/>
        </w:rPr>
      </w:pPr>
      <w:r w:rsidRPr="003F74A2">
        <w:rPr>
          <w:rFonts w:ascii="Bookman Old Style" w:hAnsi="Bookman Old Style"/>
          <w:b/>
          <w:bCs/>
          <w:sz w:val="19"/>
          <w:szCs w:val="19"/>
        </w:rPr>
        <w:t>“Mental Health: An opportunity to drive trust, support culture, &amp; ensure accountability”</w:t>
      </w:r>
      <w:r>
        <w:rPr>
          <w:rFonts w:ascii="Bookman Old Style" w:hAnsi="Bookman Old Style"/>
          <w:bCs/>
          <w:sz w:val="19"/>
          <w:szCs w:val="19"/>
        </w:rPr>
        <w:t xml:space="preserve"> Presenter, Midwest Business Group on Health Annual Conference, Chicago, IL, May 9</w:t>
      </w:r>
      <w:r w:rsidR="00B46A4E">
        <w:rPr>
          <w:rFonts w:ascii="Bookman Old Style" w:hAnsi="Bookman Old Style"/>
          <w:bCs/>
          <w:sz w:val="19"/>
          <w:szCs w:val="19"/>
        </w:rPr>
        <w:t>,</w:t>
      </w:r>
      <w:r>
        <w:rPr>
          <w:rFonts w:ascii="Bookman Old Style" w:hAnsi="Bookman Old Style"/>
          <w:bCs/>
          <w:sz w:val="19"/>
          <w:szCs w:val="19"/>
        </w:rPr>
        <w:t xml:space="preserve"> 2019. </w:t>
      </w:r>
    </w:p>
    <w:p w14:paraId="17AC25E9" w14:textId="77777777" w:rsidR="003F74A2" w:rsidRPr="003F74A2" w:rsidRDefault="003F74A2" w:rsidP="00E0444A">
      <w:pPr>
        <w:pStyle w:val="BodyA"/>
        <w:rPr>
          <w:rFonts w:ascii="Bookman Old Style" w:hAnsi="Bookman Old Style"/>
          <w:bCs/>
          <w:sz w:val="19"/>
          <w:szCs w:val="19"/>
        </w:rPr>
      </w:pPr>
    </w:p>
    <w:p w14:paraId="423728BF" w14:textId="77777777" w:rsidR="00E46974" w:rsidRDefault="00E46974" w:rsidP="00E0444A">
      <w:pPr>
        <w:pStyle w:val="BodyA"/>
        <w:rPr>
          <w:rFonts w:ascii="Bookman Old Style" w:hAnsi="Bookman Old Style"/>
          <w:bCs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>“Creating Healthy Cultures Takes Work: Case Studies, Evidence, and Real-World Implications for the Workplace”</w:t>
      </w:r>
      <w:r>
        <w:rPr>
          <w:rFonts w:ascii="Bookman Old Style" w:hAnsi="Bookman Old Style"/>
          <w:bCs/>
          <w:sz w:val="19"/>
          <w:szCs w:val="19"/>
        </w:rPr>
        <w:t xml:space="preserve"> Presenter, Art &amp; Science of Health Promotion Conference 2019, Hilton Head, SC, April 5, 2019.</w:t>
      </w:r>
    </w:p>
    <w:p w14:paraId="5922FDB4" w14:textId="77777777" w:rsidR="00E46974" w:rsidRDefault="00E46974" w:rsidP="00E0444A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2E6BC5D2" w14:textId="77777777" w:rsidR="00E0444A" w:rsidRDefault="00E0444A" w:rsidP="00E0444A">
      <w:pPr>
        <w:pStyle w:val="BodyA"/>
        <w:rPr>
          <w:rFonts w:ascii="Bookman Old Style" w:hAnsi="Bookman Old Style"/>
          <w:bCs/>
          <w:sz w:val="19"/>
          <w:szCs w:val="19"/>
        </w:rPr>
      </w:pPr>
      <w:r>
        <w:rPr>
          <w:rFonts w:ascii="Bookman Old Style" w:hAnsi="Bookman Old Style"/>
          <w:b/>
          <w:bCs/>
          <w:sz w:val="19"/>
          <w:szCs w:val="19"/>
        </w:rPr>
        <w:t xml:space="preserve">“Cultivating a Culture of Engagement &amp; Collaboration” </w:t>
      </w:r>
      <w:r>
        <w:rPr>
          <w:rFonts w:ascii="Bookman Old Style" w:hAnsi="Bookman Old Style"/>
          <w:bCs/>
          <w:sz w:val="19"/>
          <w:szCs w:val="19"/>
        </w:rPr>
        <w:t>Consultant, Renown Health Breast Imaging Center, Reno, NV October 25, 2017.</w:t>
      </w:r>
    </w:p>
    <w:p w14:paraId="7790E48C" w14:textId="77777777" w:rsidR="00E0444A" w:rsidRDefault="00E0444A" w:rsidP="004D24F7">
      <w:pPr>
        <w:pStyle w:val="BodyA"/>
        <w:rPr>
          <w:rFonts w:ascii="Bookman Old Style" w:hAnsi="Bookman Old Style"/>
          <w:b/>
          <w:bCs/>
          <w:sz w:val="19"/>
          <w:szCs w:val="19"/>
        </w:rPr>
      </w:pPr>
    </w:p>
    <w:p w14:paraId="0C9CD835" w14:textId="77777777" w:rsidR="00242386" w:rsidRPr="00242386" w:rsidRDefault="00242386" w:rsidP="004D24F7">
      <w:pPr>
        <w:pStyle w:val="BodyA"/>
        <w:rPr>
          <w:rFonts w:ascii="Bookman Old Style" w:hAnsi="Bookman Old Style"/>
          <w:bCs/>
          <w:sz w:val="19"/>
          <w:szCs w:val="19"/>
        </w:rPr>
      </w:pPr>
      <w:r w:rsidRPr="00242386">
        <w:rPr>
          <w:rFonts w:ascii="Bookman Old Style" w:hAnsi="Bookman Old Style"/>
          <w:b/>
          <w:bCs/>
          <w:sz w:val="19"/>
          <w:szCs w:val="19"/>
        </w:rPr>
        <w:t xml:space="preserve">“Cultivating Emotional Health: The Different Companies, Three Unique Approaches” </w:t>
      </w:r>
      <w:r w:rsidRPr="00242386">
        <w:rPr>
          <w:rFonts w:ascii="Bookman Old Style" w:hAnsi="Bookman Old Style"/>
          <w:bCs/>
          <w:sz w:val="19"/>
          <w:szCs w:val="19"/>
        </w:rPr>
        <w:t xml:space="preserve">Moderator, National Business Group on Health Annual Conference 2016, Washington, DC. September 15, 2016. </w:t>
      </w:r>
    </w:p>
    <w:p w14:paraId="781F1AC7" w14:textId="77777777" w:rsidR="00242386" w:rsidRPr="00242386" w:rsidRDefault="00242386" w:rsidP="004D24F7">
      <w:pPr>
        <w:pStyle w:val="BodyA"/>
        <w:rPr>
          <w:rFonts w:ascii="Bookman Old Style" w:hAnsi="Bookman Old Style"/>
          <w:bCs/>
          <w:sz w:val="19"/>
          <w:szCs w:val="19"/>
        </w:rPr>
      </w:pPr>
    </w:p>
    <w:p w14:paraId="5C5346F7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Well-Being and Engagement: The New Value Proposition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Keynote Speaker, American Heart Association Workplace Wellness Forum 2016, St. Louis, MO. February 9, 2016.</w:t>
      </w:r>
    </w:p>
    <w:p w14:paraId="01D6698C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</w:p>
    <w:p w14:paraId="199BBDFC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A New Look at Culture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Conference Presenter, 4</w:t>
      </w:r>
      <w:r>
        <w:rPr>
          <w:rFonts w:ascii="Bookman Old Style"/>
          <w:sz w:val="19"/>
          <w:szCs w:val="19"/>
          <w:vertAlign w:val="superscript"/>
        </w:rPr>
        <w:t>th</w:t>
      </w:r>
      <w:r>
        <w:rPr>
          <w:rFonts w:ascii="Bookman Old Style"/>
          <w:sz w:val="19"/>
          <w:szCs w:val="19"/>
        </w:rPr>
        <w:t xml:space="preserve"> Annual </w:t>
      </w:r>
      <w:proofErr w:type="spellStart"/>
      <w:r>
        <w:rPr>
          <w:rFonts w:ascii="Bookman Old Style"/>
          <w:sz w:val="19"/>
          <w:szCs w:val="19"/>
        </w:rPr>
        <w:t>HealthLead</w:t>
      </w:r>
      <w:proofErr w:type="spellEnd"/>
      <w:r>
        <w:rPr>
          <w:rFonts w:ascii="Bookman Old Style"/>
          <w:sz w:val="19"/>
          <w:szCs w:val="19"/>
        </w:rPr>
        <w:t xml:space="preserve"> Forum hosted by US Healthiest in partnership with CDC, Atlanta, GA. January 15, 2016.</w:t>
      </w:r>
    </w:p>
    <w:p w14:paraId="06D420C7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12FA2D90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Creating High Performing Workplaces through Work Engagement &amp; Engagement in Health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Conference Presenter, Population Health Alliance Forum 2015, Washington, DC. November 3, 2015.</w:t>
      </w:r>
    </w:p>
    <w:p w14:paraId="22B2BACA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3DB4AA2E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Health, Well-Being &amp; Engagement: Understanding the Relationship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ascii="Bookman Old Style"/>
          <w:sz w:val="19"/>
          <w:szCs w:val="19"/>
        </w:rPr>
        <w:t xml:space="preserve"> Conference Presenter, HERO Forum, Chicago, IL. September 29, 2015. </w:t>
      </w:r>
    </w:p>
    <w:p w14:paraId="56F17589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0836E5E9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 xml:space="preserve">Appreciation Award for Service to the Organization, </w:t>
      </w:r>
      <w:r>
        <w:rPr>
          <w:rFonts w:ascii="Bookman Old Style"/>
          <w:sz w:val="19"/>
          <w:szCs w:val="19"/>
        </w:rPr>
        <w:t>Health Enhancement Research Organization, 2015.</w:t>
      </w:r>
    </w:p>
    <w:p w14:paraId="3D1EC6A7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0B7D88C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National and Global Employer Health, Wellness &amp; Productivity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Expert Panel Participant, 2015 IHPM/WPWA Leadership Meeting, April 28, 2015.</w:t>
      </w:r>
    </w:p>
    <w:p w14:paraId="07FB5193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</w:p>
    <w:p w14:paraId="4F75184B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lastRenderedPageBreak/>
        <w:t>“</w:t>
      </w:r>
      <w:r>
        <w:rPr>
          <w:rFonts w:ascii="Bookman Old Style"/>
          <w:b/>
          <w:bCs/>
          <w:sz w:val="19"/>
          <w:szCs w:val="19"/>
        </w:rPr>
        <w:t>Creating a Culture of Health &amp; Engagement Through Organizational Support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Conference Presenter, NEEBC: Driving a Healthy &amp; High Performing Workforce Through Workplace Culture and Environment, Boston, MA. June 17, 2015.</w:t>
      </w:r>
    </w:p>
    <w:p w14:paraId="5A31CF4F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</w:p>
    <w:p w14:paraId="43EAF047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Best Practices in Population Health &amp; Well-Being: A Multinational Perspective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Keynote Presentation, 5</w:t>
      </w:r>
      <w:r>
        <w:rPr>
          <w:rFonts w:ascii="Bookman Old Style"/>
          <w:sz w:val="19"/>
          <w:szCs w:val="19"/>
          <w:vertAlign w:val="superscript"/>
        </w:rPr>
        <w:t>th</w:t>
      </w:r>
      <w:r>
        <w:rPr>
          <w:rFonts w:ascii="Bookman Old Style"/>
          <w:sz w:val="19"/>
          <w:szCs w:val="19"/>
        </w:rPr>
        <w:t xml:space="preserve"> Annual International Health Risk Management Forum, Shanghai, China. April 17, 2015.</w:t>
      </w:r>
    </w:p>
    <w:p w14:paraId="2710A0D2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/>
          <w:sz w:val="19"/>
          <w:szCs w:val="19"/>
        </w:rPr>
        <w:t xml:space="preserve"> </w:t>
      </w:r>
    </w:p>
    <w:p w14:paraId="43F667A3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Innovative Strategies for Creating and Measuring a Culture of Health and Engagement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Conference Presenter, 24</w:t>
      </w:r>
      <w:r>
        <w:rPr>
          <w:rFonts w:ascii="Bookman Old Style"/>
          <w:sz w:val="19"/>
          <w:szCs w:val="19"/>
          <w:vertAlign w:val="superscript"/>
        </w:rPr>
        <w:t>th</w:t>
      </w:r>
      <w:r>
        <w:rPr>
          <w:rFonts w:ascii="Bookman Old Style"/>
          <w:sz w:val="19"/>
          <w:szCs w:val="19"/>
        </w:rPr>
        <w:t xml:space="preserve"> Annual Health Benefits Conference &amp; Expo. Clearwater Beach, FL. January 28, 2015.</w:t>
      </w:r>
    </w:p>
    <w:p w14:paraId="5EF2BFC4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21B39D18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 xml:space="preserve">Outstanding Leadership in Population Health Award, </w:t>
      </w:r>
      <w:r>
        <w:rPr>
          <w:rFonts w:ascii="Bookman Old Style"/>
          <w:sz w:val="19"/>
          <w:szCs w:val="19"/>
        </w:rPr>
        <w:t>Population Health Management, 2014</w:t>
      </w:r>
    </w:p>
    <w:p w14:paraId="029E61DD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111CFAFC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Creating a Culture of Health and Engagement Through Organizational Support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ascii="Bookman Old Style"/>
          <w:sz w:val="19"/>
          <w:szCs w:val="19"/>
        </w:rPr>
        <w:t xml:space="preserve"> Conference Presenter, PHA Forum, Scottsdale, AZ. December 11, 2014. </w:t>
      </w:r>
    </w:p>
    <w:p w14:paraId="1FD542A9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</w:p>
    <w:p w14:paraId="536AFED9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 xml:space="preserve">Appreciation Award for Service to the Organization, </w:t>
      </w:r>
      <w:r>
        <w:rPr>
          <w:rFonts w:ascii="Bookman Old Style"/>
          <w:sz w:val="19"/>
          <w:szCs w:val="19"/>
        </w:rPr>
        <w:t>Health Enhancement Research Organization, 2014</w:t>
      </w:r>
    </w:p>
    <w:p w14:paraId="4ABFA02D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3470B3EB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Culture &amp; Engagement: Understanding the Relationship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ascii="Bookman Old Style"/>
          <w:sz w:val="19"/>
          <w:szCs w:val="19"/>
        </w:rPr>
        <w:t xml:space="preserve"> Conference Presenter, HERO Forum, San Diego, CA. October 1, 2014. </w:t>
      </w:r>
    </w:p>
    <w:p w14:paraId="62B3027B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</w:p>
    <w:p w14:paraId="087306CC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A National Perspective: Creating a Culture of Health &amp; Engagement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sz w:val="19"/>
          <w:szCs w:val="19"/>
        </w:rPr>
        <w:t>Keynote Presenter, 2014 Wyoming Employee Health Management &amp; Wellness Summit, Sheridan, Wyoming. April 30, 2014.</w:t>
      </w:r>
    </w:p>
    <w:p w14:paraId="3FD878FB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</w:p>
    <w:p w14:paraId="6EA609DA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Culture of Health: What do we know?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ascii="Bookman Old Style"/>
          <w:sz w:val="19"/>
          <w:szCs w:val="19"/>
        </w:rPr>
        <w:t xml:space="preserve"> Radio show </w:t>
      </w:r>
      <w:proofErr w:type="gramStart"/>
      <w:r>
        <w:rPr>
          <w:rFonts w:ascii="Bookman Old Style"/>
          <w:sz w:val="19"/>
          <w:szCs w:val="19"/>
        </w:rPr>
        <w:t>guest</w:t>
      </w:r>
      <w:proofErr w:type="gramEnd"/>
      <w:r>
        <w:rPr>
          <w:rFonts w:ascii="Bookman Old Style"/>
          <w:sz w:val="19"/>
          <w:szCs w:val="19"/>
        </w:rPr>
        <w:t>. HealthCare Consumerism Radio. April 4, 2014.</w:t>
      </w:r>
    </w:p>
    <w:p w14:paraId="72D4D3C6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</w:p>
    <w:p w14:paraId="69CD3C34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Engagement - As It Pertains to the Business and to Health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ascii="Bookman Old Style"/>
          <w:sz w:val="19"/>
          <w:szCs w:val="19"/>
        </w:rPr>
        <w:t xml:space="preserve"> Panel Moderator. 2013 HERO Pre Forum Think Tank Meeting. Orlando, Florida. September 23, 2013.</w:t>
      </w:r>
    </w:p>
    <w:p w14:paraId="018B78AD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5EA139E5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A National Perspective - Best Practices, Industry Trends and the Importance of Organizational Support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ascii="Bookman Old Style"/>
          <w:sz w:val="19"/>
          <w:szCs w:val="19"/>
        </w:rPr>
        <w:t xml:space="preserve"> Keynote presentation. 2013 Wyoming Employee Health Management &amp; Wellness Summit. Gillette, Wyoming. April 11-12, 2013.</w:t>
      </w:r>
    </w:p>
    <w:p w14:paraId="6A36F71B" w14:textId="77777777" w:rsidR="004D24F7" w:rsidRDefault="004D24F7" w:rsidP="004D24F7">
      <w:pPr>
        <w:pStyle w:val="Heading3"/>
        <w:ind w:right="0"/>
        <w:rPr>
          <w:rFonts w:ascii="Bookman Old Style" w:eastAsia="Bookman Old Style" w:hAnsi="Bookman Old Style" w:cs="Bookman Old Style"/>
          <w:sz w:val="19"/>
          <w:szCs w:val="19"/>
        </w:rPr>
      </w:pPr>
    </w:p>
    <w:p w14:paraId="59B2C835" w14:textId="77777777" w:rsidR="004D24F7" w:rsidRDefault="004D24F7" w:rsidP="004D24F7">
      <w:pPr>
        <w:pStyle w:val="BodyA"/>
        <w:ind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/>
          <w:b/>
          <w:bCs/>
          <w:sz w:val="19"/>
          <w:szCs w:val="19"/>
        </w:rPr>
        <w:t xml:space="preserve">PUBLICATIONS </w:t>
      </w:r>
    </w:p>
    <w:p w14:paraId="3AB78DB1" w14:textId="77777777" w:rsidR="004D24F7" w:rsidRDefault="004D24F7" w:rsidP="004D24F7">
      <w:pPr>
        <w:pStyle w:val="BodyA"/>
        <w:ind w:right="0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32913A50" w14:textId="4966A94B" w:rsidR="004A6A5C" w:rsidRDefault="004A6A5C" w:rsidP="00723CC5">
      <w:pPr>
        <w:pStyle w:val="BodyA"/>
        <w:rPr>
          <w:rFonts w:ascii="Bookman Old Style" w:hAnsi="Bookman Old Style"/>
          <w:b/>
          <w:bCs/>
          <w:i/>
          <w:iCs/>
          <w:sz w:val="19"/>
          <w:szCs w:val="19"/>
        </w:rPr>
      </w:pPr>
      <w:r>
        <w:rPr>
          <w:rFonts w:ascii="Bookman Old Style" w:hAnsi="Bookman Old Style"/>
          <w:b/>
          <w:bCs/>
          <w:i/>
          <w:iCs/>
          <w:sz w:val="19"/>
          <w:szCs w:val="19"/>
        </w:rPr>
        <w:t xml:space="preserve">“Why the CIA needed a Chief Wellbeing Officer” </w:t>
      </w:r>
    </w:p>
    <w:p w14:paraId="0A38428E" w14:textId="5F48723A" w:rsidR="004A6A5C" w:rsidRPr="004A6A5C" w:rsidRDefault="004A6A5C" w:rsidP="004A6A5C">
      <w:pPr>
        <w:pStyle w:val="BodyA"/>
        <w:numPr>
          <w:ilvl w:val="0"/>
          <w:numId w:val="55"/>
        </w:numPr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 xml:space="preserve">Author, </w:t>
      </w:r>
      <w:hyperlink r:id="rId18" w:history="1">
        <w:r w:rsidRPr="004A6A5C">
          <w:rPr>
            <w:rStyle w:val="Hyperlink"/>
            <w:rFonts w:ascii="Bookman Old Style" w:hAnsi="Bookman Old Style"/>
            <w:sz w:val="19"/>
            <w:szCs w:val="19"/>
          </w:rPr>
          <w:t>HR Grapevine</w:t>
        </w:r>
      </w:hyperlink>
      <w:r>
        <w:rPr>
          <w:rFonts w:ascii="Bookman Old Style" w:hAnsi="Bookman Old Style"/>
          <w:sz w:val="19"/>
          <w:szCs w:val="19"/>
        </w:rPr>
        <w:t xml:space="preserve"> (March 2026)</w:t>
      </w:r>
    </w:p>
    <w:p w14:paraId="7BCAD66B" w14:textId="26E822F1" w:rsidR="002412A5" w:rsidRPr="005C600D" w:rsidRDefault="002412A5" w:rsidP="00723CC5">
      <w:pPr>
        <w:pStyle w:val="BodyA"/>
        <w:rPr>
          <w:rFonts w:ascii="Bookman Old Style" w:hAnsi="Bookman Old Style"/>
          <w:b/>
          <w:bCs/>
          <w:i/>
          <w:iCs/>
          <w:sz w:val="19"/>
          <w:szCs w:val="19"/>
        </w:rPr>
      </w:pPr>
      <w:r w:rsidRPr="005C600D">
        <w:rPr>
          <w:rFonts w:ascii="Bookman Old Style" w:hAnsi="Bookman Old Style"/>
          <w:b/>
          <w:bCs/>
          <w:i/>
          <w:iCs/>
          <w:sz w:val="19"/>
          <w:szCs w:val="19"/>
        </w:rPr>
        <w:t>“</w:t>
      </w:r>
      <w:r w:rsidR="00404F43" w:rsidRPr="00BC2A2D">
        <w:rPr>
          <w:rFonts w:ascii="Bookman Old Style" w:hAnsi="Bookman Old Style"/>
          <w:b/>
          <w:bCs/>
          <w:i/>
          <w:iCs/>
          <w:sz w:val="19"/>
          <w:szCs w:val="19"/>
        </w:rPr>
        <w:t xml:space="preserve">The Role of the Chief Wellbeing Officer in Enabling </w:t>
      </w:r>
      <w:r w:rsidR="00D1343A" w:rsidRPr="00BC2A2D">
        <w:rPr>
          <w:rFonts w:ascii="Bookman Old Style" w:hAnsi="Bookman Old Style"/>
          <w:b/>
          <w:bCs/>
          <w:i/>
          <w:iCs/>
          <w:sz w:val="19"/>
          <w:szCs w:val="19"/>
        </w:rPr>
        <w:t>Organizational Readiness, Resilience, and Performance</w:t>
      </w:r>
      <w:r w:rsidR="00D1343A" w:rsidRPr="005C600D">
        <w:rPr>
          <w:rFonts w:ascii="Bookman Old Style" w:hAnsi="Bookman Old Style"/>
          <w:b/>
          <w:bCs/>
          <w:i/>
          <w:iCs/>
          <w:sz w:val="19"/>
          <w:szCs w:val="19"/>
        </w:rPr>
        <w:t>”</w:t>
      </w:r>
      <w:r w:rsidR="00606DA0" w:rsidRPr="005C600D">
        <w:rPr>
          <w:rFonts w:ascii="Bookman Old Style" w:hAnsi="Bookman Old Style"/>
          <w:b/>
          <w:bCs/>
          <w:i/>
          <w:iCs/>
          <w:sz w:val="19"/>
          <w:szCs w:val="19"/>
        </w:rPr>
        <w:t xml:space="preserve"> </w:t>
      </w:r>
    </w:p>
    <w:p w14:paraId="5184C4FF" w14:textId="30F39C33" w:rsidR="00D1343A" w:rsidRPr="005C600D" w:rsidRDefault="00D1343A" w:rsidP="00D1343A">
      <w:pPr>
        <w:pStyle w:val="BodyA"/>
        <w:numPr>
          <w:ilvl w:val="0"/>
          <w:numId w:val="55"/>
        </w:numPr>
        <w:rPr>
          <w:rFonts w:ascii="Bookman Old Style" w:hAnsi="Bookman Old Style"/>
          <w:sz w:val="19"/>
          <w:szCs w:val="19"/>
        </w:rPr>
      </w:pPr>
      <w:r w:rsidRPr="005C600D">
        <w:rPr>
          <w:rFonts w:ascii="Bookman Old Style" w:hAnsi="Bookman Old Style"/>
          <w:sz w:val="19"/>
          <w:szCs w:val="19"/>
        </w:rPr>
        <w:t xml:space="preserve">Author, </w:t>
      </w:r>
      <w:hyperlink r:id="rId19" w:history="1">
        <w:r w:rsidRPr="00BC2A2D">
          <w:rPr>
            <w:rStyle w:val="Hyperlink"/>
            <w:rFonts w:ascii="Bookman Old Style" w:hAnsi="Bookman Old Style"/>
            <w:sz w:val="19"/>
            <w:szCs w:val="19"/>
          </w:rPr>
          <w:t>American Journal of Health Promotion</w:t>
        </w:r>
        <w:r w:rsidR="00746A4B" w:rsidRPr="00BC2A2D">
          <w:rPr>
            <w:rStyle w:val="Hyperlink"/>
            <w:rFonts w:ascii="Bookman Old Style" w:hAnsi="Bookman Old Style"/>
            <w:sz w:val="19"/>
            <w:szCs w:val="19"/>
          </w:rPr>
          <w:t>, Knowing Well, Being Well</w:t>
        </w:r>
      </w:hyperlink>
      <w:r w:rsidR="00746A4B" w:rsidRPr="005C600D">
        <w:rPr>
          <w:rFonts w:ascii="Bookman Old Style" w:hAnsi="Bookman Old Style"/>
          <w:sz w:val="19"/>
          <w:szCs w:val="19"/>
        </w:rPr>
        <w:t xml:space="preserve"> (</w:t>
      </w:r>
      <w:r w:rsidR="00AF3BFD" w:rsidRPr="005C600D">
        <w:rPr>
          <w:rFonts w:ascii="Bookman Old Style" w:hAnsi="Bookman Old Style"/>
          <w:sz w:val="19"/>
          <w:szCs w:val="19"/>
        </w:rPr>
        <w:t>August 2025)</w:t>
      </w:r>
    </w:p>
    <w:p w14:paraId="2EC3A37B" w14:textId="09B83B62" w:rsidR="00116FC3" w:rsidRPr="005C600D" w:rsidRDefault="00116FC3" w:rsidP="00723CC5">
      <w:pPr>
        <w:pStyle w:val="BodyA"/>
        <w:rPr>
          <w:rFonts w:ascii="Bookman Old Style" w:hAnsi="Bookman Old Style"/>
          <w:b/>
          <w:bCs/>
          <w:i/>
          <w:iCs/>
          <w:sz w:val="19"/>
          <w:szCs w:val="19"/>
        </w:rPr>
      </w:pPr>
      <w:r w:rsidRPr="005C600D">
        <w:rPr>
          <w:rFonts w:ascii="Bookman Old Style" w:hAnsi="Bookman Old Style"/>
          <w:b/>
          <w:bCs/>
          <w:i/>
          <w:iCs/>
          <w:sz w:val="19"/>
          <w:szCs w:val="19"/>
        </w:rPr>
        <w:t xml:space="preserve">“Culture is king: Improving employee health and well-being” </w:t>
      </w:r>
    </w:p>
    <w:p w14:paraId="226379E8" w14:textId="77777777" w:rsidR="00116FC3" w:rsidRPr="005C600D" w:rsidRDefault="00116FC3" w:rsidP="00AB5229">
      <w:pPr>
        <w:pStyle w:val="BodyA"/>
        <w:numPr>
          <w:ilvl w:val="0"/>
          <w:numId w:val="54"/>
        </w:numPr>
        <w:rPr>
          <w:rFonts w:ascii="Bookman Old Style" w:hAnsi="Bookman Old Style"/>
          <w:bCs/>
          <w:iCs/>
          <w:sz w:val="19"/>
          <w:szCs w:val="19"/>
        </w:rPr>
      </w:pPr>
      <w:r w:rsidRPr="005C600D">
        <w:rPr>
          <w:rFonts w:ascii="Bookman Old Style" w:hAnsi="Bookman Old Style"/>
          <w:bCs/>
          <w:iCs/>
          <w:sz w:val="19"/>
          <w:szCs w:val="19"/>
        </w:rPr>
        <w:t>Co-Author; Media Planet (Fall 2018)</w:t>
      </w:r>
    </w:p>
    <w:p w14:paraId="5D48730D" w14:textId="098186D8" w:rsidR="00723CC5" w:rsidRPr="005C600D" w:rsidRDefault="00723CC5" w:rsidP="00723CC5">
      <w:pPr>
        <w:pStyle w:val="BodyA"/>
        <w:rPr>
          <w:rFonts w:ascii="Bookman Old Style" w:eastAsia="Bookman Old Style" w:hAnsi="Bookman Old Style" w:cs="Bookman Old Style"/>
          <w:b/>
          <w:bCs/>
          <w:i/>
          <w:iCs/>
          <w:sz w:val="19"/>
          <w:szCs w:val="19"/>
        </w:rPr>
      </w:pPr>
      <w:r w:rsidRPr="005C600D">
        <w:rPr>
          <w:rFonts w:hAnsi="Bookman Old Style"/>
          <w:b/>
          <w:bCs/>
          <w:i/>
          <w:iCs/>
          <w:sz w:val="19"/>
          <w:szCs w:val="19"/>
        </w:rPr>
        <w:t>“</w:t>
      </w:r>
      <w:r w:rsidR="00EC7557" w:rsidRPr="00BC2A2D">
        <w:rPr>
          <w:rFonts w:ascii="Bookman Old Style"/>
          <w:b/>
          <w:bCs/>
          <w:i/>
          <w:iCs/>
          <w:sz w:val="19"/>
          <w:szCs w:val="19"/>
        </w:rPr>
        <w:t>Supporting a Culture of Health in the Workplace: A Review of Evidence-Based Elements</w:t>
      </w:r>
      <w:r w:rsidRPr="005C600D">
        <w:rPr>
          <w:rFonts w:hAnsi="Bookman Old Style"/>
          <w:b/>
          <w:bCs/>
          <w:i/>
          <w:iCs/>
          <w:sz w:val="19"/>
          <w:szCs w:val="19"/>
        </w:rPr>
        <w:t>”</w:t>
      </w:r>
    </w:p>
    <w:p w14:paraId="3F729549" w14:textId="303921E1" w:rsidR="00723CC5" w:rsidRPr="005C600D" w:rsidRDefault="00723CC5" w:rsidP="00723CC5">
      <w:pPr>
        <w:pStyle w:val="BodyA"/>
        <w:numPr>
          <w:ilvl w:val="0"/>
          <w:numId w:val="34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 w:rsidRPr="005C600D">
        <w:rPr>
          <w:rFonts w:ascii="Bookman Old Style"/>
          <w:sz w:val="19"/>
          <w:szCs w:val="19"/>
        </w:rPr>
        <w:t xml:space="preserve">Lead Author; </w:t>
      </w:r>
      <w:hyperlink r:id="rId20" w:history="1">
        <w:r w:rsidRPr="00BC2A2D">
          <w:rPr>
            <w:rStyle w:val="Hyperlink"/>
            <w:rFonts w:ascii="Bookman Old Style"/>
            <w:sz w:val="19"/>
            <w:szCs w:val="19"/>
          </w:rPr>
          <w:t>American Journal of Health Promotion</w:t>
        </w:r>
      </w:hyperlink>
      <w:r w:rsidRPr="005C600D">
        <w:rPr>
          <w:rFonts w:ascii="Bookman Old Style"/>
          <w:sz w:val="19"/>
          <w:szCs w:val="19"/>
        </w:rPr>
        <w:t xml:space="preserve"> (</w:t>
      </w:r>
      <w:r w:rsidR="00E46974" w:rsidRPr="005C600D">
        <w:rPr>
          <w:rFonts w:ascii="Bookman Old Style"/>
          <w:sz w:val="19"/>
          <w:szCs w:val="19"/>
        </w:rPr>
        <w:t>Nov 2018</w:t>
      </w:r>
      <w:r w:rsidRPr="005C600D">
        <w:rPr>
          <w:rFonts w:ascii="Bookman Old Style"/>
          <w:sz w:val="19"/>
          <w:szCs w:val="19"/>
        </w:rPr>
        <w:t>)</w:t>
      </w:r>
    </w:p>
    <w:p w14:paraId="29D5EA03" w14:textId="04B41F61" w:rsidR="00D72AEB" w:rsidRPr="005C600D" w:rsidRDefault="00D72AEB" w:rsidP="00723CC5">
      <w:pPr>
        <w:pStyle w:val="BodyA"/>
        <w:rPr>
          <w:rFonts w:ascii="Bookman Old Style" w:hAnsi="Bookman Old Style"/>
          <w:b/>
          <w:bCs/>
          <w:i/>
          <w:sz w:val="19"/>
          <w:szCs w:val="19"/>
        </w:rPr>
      </w:pPr>
      <w:r w:rsidRPr="005C600D">
        <w:rPr>
          <w:rFonts w:ascii="Bookman Old Style" w:hAnsi="Bookman Old Style"/>
          <w:b/>
          <w:bCs/>
          <w:i/>
          <w:sz w:val="19"/>
          <w:szCs w:val="19"/>
        </w:rPr>
        <w:t>“</w:t>
      </w:r>
      <w:r w:rsidRPr="00BC2A2D">
        <w:rPr>
          <w:rFonts w:ascii="Bookman Old Style" w:hAnsi="Bookman Old Style"/>
          <w:b/>
          <w:bCs/>
          <w:i/>
          <w:sz w:val="19"/>
          <w:szCs w:val="19"/>
        </w:rPr>
        <w:t>Supporting a Culture of Health in the Workplace: Defining, Understanding the Evidence, and Recognizing the Opportunity to Learn More</w:t>
      </w:r>
      <w:r w:rsidRPr="005C600D">
        <w:rPr>
          <w:rFonts w:ascii="Bookman Old Style" w:hAnsi="Bookman Old Style"/>
          <w:b/>
          <w:bCs/>
          <w:i/>
          <w:sz w:val="19"/>
          <w:szCs w:val="19"/>
        </w:rPr>
        <w:t>”</w:t>
      </w:r>
    </w:p>
    <w:p w14:paraId="0E7F3C6D" w14:textId="711082FE" w:rsidR="00D72AEB" w:rsidRPr="005C600D" w:rsidRDefault="00D72AEB" w:rsidP="00D72AEB">
      <w:pPr>
        <w:pStyle w:val="BodyA"/>
        <w:numPr>
          <w:ilvl w:val="0"/>
          <w:numId w:val="34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 w:rsidRPr="005C600D">
        <w:rPr>
          <w:rFonts w:ascii="Bookman Old Style"/>
          <w:sz w:val="19"/>
          <w:szCs w:val="19"/>
        </w:rPr>
        <w:t xml:space="preserve">Lead Author; </w:t>
      </w:r>
      <w:hyperlink r:id="rId21" w:history="1">
        <w:r w:rsidRPr="00BC2A2D">
          <w:rPr>
            <w:rStyle w:val="Hyperlink"/>
            <w:rFonts w:ascii="Bookman Old Style"/>
            <w:sz w:val="19"/>
            <w:szCs w:val="19"/>
          </w:rPr>
          <w:t>The Art of Health Promotion</w:t>
        </w:r>
      </w:hyperlink>
      <w:r w:rsidRPr="005C600D">
        <w:rPr>
          <w:rFonts w:ascii="Bookman Old Style"/>
          <w:sz w:val="19"/>
          <w:szCs w:val="19"/>
        </w:rPr>
        <w:t xml:space="preserve"> (November 2017)</w:t>
      </w:r>
    </w:p>
    <w:p w14:paraId="58B110BF" w14:textId="0DE1A540" w:rsidR="00723CC5" w:rsidRPr="005C600D" w:rsidRDefault="00D72AEB" w:rsidP="00EC7557">
      <w:pPr>
        <w:pStyle w:val="BodyA"/>
        <w:rPr>
          <w:rFonts w:ascii="Bookman Old Style" w:hAnsi="Bookman Old Style"/>
          <w:bCs/>
          <w:sz w:val="19"/>
          <w:szCs w:val="19"/>
        </w:rPr>
      </w:pPr>
      <w:r w:rsidRPr="005C600D">
        <w:rPr>
          <w:rFonts w:ascii="Bookman Old Style" w:hAnsi="Bookman Old Style"/>
          <w:b/>
          <w:bCs/>
          <w:i/>
          <w:sz w:val="19"/>
          <w:szCs w:val="19"/>
        </w:rPr>
        <w:t xml:space="preserve"> </w:t>
      </w:r>
    </w:p>
    <w:p w14:paraId="1BDC542B" w14:textId="22EE12E1" w:rsidR="004D24F7" w:rsidRPr="005C600D" w:rsidRDefault="00723CC5" w:rsidP="004D24F7">
      <w:pPr>
        <w:pStyle w:val="BodyA"/>
        <w:rPr>
          <w:rFonts w:ascii="Bookman Old Style" w:eastAsia="Bookman Old Style" w:hAnsi="Bookman Old Style" w:cs="Bookman Old Style"/>
          <w:b/>
          <w:bCs/>
          <w:i/>
          <w:iCs/>
          <w:sz w:val="19"/>
          <w:szCs w:val="19"/>
        </w:rPr>
      </w:pPr>
      <w:r w:rsidRPr="005C600D">
        <w:rPr>
          <w:rFonts w:hAnsi="Bookman Old Style"/>
          <w:b/>
          <w:bCs/>
          <w:i/>
          <w:iCs/>
          <w:sz w:val="19"/>
          <w:szCs w:val="19"/>
        </w:rPr>
        <w:t xml:space="preserve"> </w:t>
      </w:r>
      <w:r w:rsidR="004D24F7" w:rsidRPr="005C600D">
        <w:rPr>
          <w:rFonts w:hAnsi="Bookman Old Style"/>
          <w:b/>
          <w:bCs/>
          <w:i/>
          <w:iCs/>
          <w:sz w:val="19"/>
          <w:szCs w:val="19"/>
        </w:rPr>
        <w:t>“</w:t>
      </w:r>
      <w:r w:rsidR="004D24F7" w:rsidRPr="00BC2A2D">
        <w:rPr>
          <w:rFonts w:ascii="Bookman Old Style"/>
          <w:b/>
          <w:bCs/>
          <w:i/>
          <w:iCs/>
          <w:sz w:val="19"/>
          <w:szCs w:val="19"/>
        </w:rPr>
        <w:t>Linking Best Practices and the Bottom Line: Tracking Market Performance of Companies with Highest Scores on the HERO Best Practices Scorecard</w:t>
      </w:r>
      <w:r w:rsidR="004D24F7" w:rsidRPr="005C600D">
        <w:rPr>
          <w:rFonts w:hAnsi="Bookman Old Style"/>
          <w:b/>
          <w:bCs/>
          <w:i/>
          <w:iCs/>
          <w:sz w:val="19"/>
          <w:szCs w:val="19"/>
        </w:rPr>
        <w:t>”</w:t>
      </w:r>
    </w:p>
    <w:p w14:paraId="6E95B4DC" w14:textId="02C2D554" w:rsidR="004D24F7" w:rsidRPr="005C600D" w:rsidRDefault="004D24F7" w:rsidP="004D24F7">
      <w:pPr>
        <w:pStyle w:val="ColorfulList-Accent11"/>
        <w:numPr>
          <w:ilvl w:val="0"/>
          <w:numId w:val="35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  <w:b/>
          <w:bCs/>
          <w:i/>
          <w:iCs/>
        </w:rPr>
      </w:pPr>
      <w:r w:rsidRPr="005C600D">
        <w:rPr>
          <w:rFonts w:ascii="Bookman Old Style"/>
          <w:sz w:val="19"/>
          <w:szCs w:val="19"/>
        </w:rPr>
        <w:t xml:space="preserve">Co-author; </w:t>
      </w:r>
      <w:hyperlink r:id="rId22" w:history="1">
        <w:r w:rsidRPr="00BC2A2D">
          <w:rPr>
            <w:rStyle w:val="Hyperlink"/>
            <w:rFonts w:ascii="Bookman Old Style"/>
            <w:sz w:val="19"/>
            <w:szCs w:val="19"/>
          </w:rPr>
          <w:t xml:space="preserve">Journal of Occupational &amp; </w:t>
        </w:r>
        <w:r w:rsidR="00166AC7" w:rsidRPr="00BC2A2D">
          <w:rPr>
            <w:rStyle w:val="Hyperlink"/>
            <w:rFonts w:ascii="Bookman Old Style"/>
            <w:sz w:val="19"/>
            <w:szCs w:val="19"/>
          </w:rPr>
          <w:t>Environmental Medicine</w:t>
        </w:r>
      </w:hyperlink>
      <w:r w:rsidR="00166AC7" w:rsidRPr="005C600D">
        <w:rPr>
          <w:rFonts w:ascii="Bookman Old Style"/>
          <w:sz w:val="19"/>
          <w:szCs w:val="19"/>
        </w:rPr>
        <w:t xml:space="preserve"> (January</w:t>
      </w:r>
      <w:r w:rsidRPr="005C600D">
        <w:rPr>
          <w:rFonts w:ascii="Bookman Old Style"/>
          <w:sz w:val="19"/>
          <w:szCs w:val="19"/>
        </w:rPr>
        <w:t xml:space="preserve"> 2016)</w:t>
      </w:r>
    </w:p>
    <w:p w14:paraId="00484174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 w:rsidRPr="005C600D">
        <w:rPr>
          <w:rFonts w:hAnsi="Bookman Old Style"/>
          <w:b/>
          <w:bCs/>
          <w:sz w:val="19"/>
          <w:szCs w:val="19"/>
        </w:rPr>
        <w:t>“</w:t>
      </w:r>
      <w:r w:rsidRPr="005C600D">
        <w:rPr>
          <w:rFonts w:ascii="Bookman Old Style"/>
          <w:b/>
          <w:bCs/>
          <w:sz w:val="19"/>
          <w:szCs w:val="19"/>
        </w:rPr>
        <w:t>Key Requirement for the Future: Broadening our Perspective</w:t>
      </w:r>
      <w:r w:rsidRPr="005C600D">
        <w:rPr>
          <w:rFonts w:hAnsi="Bookman Old Style"/>
          <w:b/>
          <w:bCs/>
          <w:sz w:val="19"/>
          <w:szCs w:val="19"/>
        </w:rPr>
        <w:t>”</w:t>
      </w:r>
    </w:p>
    <w:p w14:paraId="6F03B769" w14:textId="77777777" w:rsidR="004D24F7" w:rsidRDefault="004D24F7" w:rsidP="004D24F7">
      <w:pPr>
        <w:pStyle w:val="ColorfulList-Accent11"/>
        <w:numPr>
          <w:ilvl w:val="0"/>
          <w:numId w:val="36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The Art of Health Promotion; A Collection of Book Reviews (July 2015)</w:t>
      </w:r>
    </w:p>
    <w:p w14:paraId="7CA020CB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lastRenderedPageBreak/>
        <w:t>“</w:t>
      </w:r>
      <w:r>
        <w:rPr>
          <w:rFonts w:ascii="Bookman Old Style"/>
          <w:b/>
          <w:bCs/>
          <w:sz w:val="19"/>
          <w:szCs w:val="19"/>
        </w:rPr>
        <w:t xml:space="preserve">Research Study Review of </w:t>
      </w:r>
      <w:r>
        <w:rPr>
          <w:rFonts w:ascii="Bookman Old Style"/>
          <w:b/>
          <w:bCs/>
          <w:i/>
          <w:iCs/>
          <w:sz w:val="19"/>
          <w:szCs w:val="19"/>
        </w:rPr>
        <w:t xml:space="preserve">Perceived Workplace Health Support Is Associated </w:t>
      </w:r>
      <w:proofErr w:type="gramStart"/>
      <w:r>
        <w:rPr>
          <w:rFonts w:ascii="Bookman Old Style"/>
          <w:b/>
          <w:bCs/>
          <w:i/>
          <w:iCs/>
          <w:sz w:val="19"/>
          <w:szCs w:val="19"/>
        </w:rPr>
        <w:t>With</w:t>
      </w:r>
      <w:proofErr w:type="gramEnd"/>
      <w:r>
        <w:rPr>
          <w:rFonts w:ascii="Bookman Old Style"/>
          <w:b/>
          <w:bCs/>
          <w:i/>
          <w:iCs/>
          <w:sz w:val="19"/>
          <w:szCs w:val="19"/>
        </w:rPr>
        <w:t xml:space="preserve"> Employee Productivity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</w:p>
    <w:p w14:paraId="2616F852" w14:textId="77777777" w:rsidR="004D24F7" w:rsidRDefault="004D24F7" w:rsidP="004D24F7">
      <w:pPr>
        <w:pStyle w:val="ColorfulList-Accent11"/>
        <w:numPr>
          <w:ilvl w:val="0"/>
          <w:numId w:val="37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HERO Review of Industry Research (May 2015)</w:t>
      </w:r>
    </w:p>
    <w:p w14:paraId="5A411CE8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Building a Culture of Health Through Organizational Support</w:t>
      </w:r>
      <w:r>
        <w:rPr>
          <w:rFonts w:hAnsi="Bookman Old Style"/>
          <w:b/>
          <w:bCs/>
          <w:sz w:val="19"/>
          <w:szCs w:val="19"/>
        </w:rPr>
        <w:t>”</w:t>
      </w:r>
    </w:p>
    <w:p w14:paraId="0EFED630" w14:textId="77777777" w:rsidR="004D24F7" w:rsidRDefault="004D24F7" w:rsidP="004D24F7">
      <w:pPr>
        <w:pStyle w:val="ColorfulList-Accent11"/>
        <w:numPr>
          <w:ilvl w:val="0"/>
          <w:numId w:val="38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 xml:space="preserve">International Foundation of Employee Benefit Plans Benefits Magazine (June 2015) </w:t>
      </w:r>
    </w:p>
    <w:p w14:paraId="616BA41C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Creating a Culture of Health &amp; Engagement through Organizational Support</w:t>
      </w:r>
      <w:r>
        <w:rPr>
          <w:rFonts w:hAnsi="Bookman Old Style"/>
          <w:b/>
          <w:bCs/>
          <w:sz w:val="19"/>
          <w:szCs w:val="19"/>
        </w:rPr>
        <w:t>”</w:t>
      </w:r>
    </w:p>
    <w:p w14:paraId="7983BA9B" w14:textId="77777777" w:rsidR="004D24F7" w:rsidRDefault="004D24F7" w:rsidP="004D24F7">
      <w:pPr>
        <w:pStyle w:val="BodyA"/>
        <w:numPr>
          <w:ilvl w:val="0"/>
          <w:numId w:val="39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HERO Employee Health Management Scorecard commentary (May 2015)</w:t>
      </w:r>
    </w:p>
    <w:p w14:paraId="4D9AD6DA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Industry Voices: Creating a Culture of Health and Engagement through Organizational Support</w:t>
      </w:r>
      <w:r>
        <w:rPr>
          <w:rFonts w:hAnsi="Bookman Old Style"/>
          <w:b/>
          <w:bCs/>
          <w:sz w:val="19"/>
          <w:szCs w:val="19"/>
        </w:rPr>
        <w:t>”</w:t>
      </w:r>
    </w:p>
    <w:p w14:paraId="48313D7D" w14:textId="77777777" w:rsidR="004D24F7" w:rsidRDefault="004D24F7" w:rsidP="004D24F7">
      <w:pPr>
        <w:pStyle w:val="BodyA"/>
        <w:numPr>
          <w:ilvl w:val="0"/>
          <w:numId w:val="5"/>
        </w:numPr>
        <w:tabs>
          <w:tab w:val="clear" w:pos="72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Expert commentary: HERO on Health newsletter (February 2015)</w:t>
      </w:r>
    </w:p>
    <w:p w14:paraId="2410CB83" w14:textId="1648A682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 w:rsidRPr="00BC2A2D">
        <w:rPr>
          <w:rFonts w:ascii="Bookman Old Style"/>
          <w:b/>
          <w:bCs/>
          <w:sz w:val="19"/>
          <w:szCs w:val="19"/>
        </w:rPr>
        <w:t>Program Measurement and Evaluation Guide: Core Metrics for Employee Health Management</w:t>
      </w:r>
      <w:r>
        <w:rPr>
          <w:rFonts w:hAnsi="Bookman Old Style"/>
          <w:b/>
          <w:bCs/>
          <w:sz w:val="19"/>
          <w:szCs w:val="19"/>
        </w:rPr>
        <w:t>”</w:t>
      </w:r>
    </w:p>
    <w:p w14:paraId="335C3808" w14:textId="1F03CDA3" w:rsidR="004D24F7" w:rsidRDefault="004D24F7" w:rsidP="004D24F7">
      <w:pPr>
        <w:pStyle w:val="BodyA"/>
        <w:numPr>
          <w:ilvl w:val="0"/>
          <w:numId w:val="40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/>
          <w:sz w:val="19"/>
          <w:szCs w:val="19"/>
        </w:rPr>
        <w:t xml:space="preserve">Co-chair of the Organizational Support domain; </w:t>
      </w:r>
      <w:hyperlink r:id="rId23" w:history="1">
        <w:r w:rsidRPr="00BC2A2D">
          <w:rPr>
            <w:rStyle w:val="Hyperlink"/>
            <w:rFonts w:ascii="Bookman Old Style"/>
            <w:sz w:val="19"/>
            <w:szCs w:val="19"/>
          </w:rPr>
          <w:t>The Art of Health Promotion Journal</w:t>
        </w:r>
      </w:hyperlink>
      <w:r>
        <w:rPr>
          <w:rFonts w:ascii="Bookman Old Style"/>
          <w:sz w:val="19"/>
          <w:szCs w:val="19"/>
        </w:rPr>
        <w:t>, April 2014</w:t>
      </w:r>
    </w:p>
    <w:p w14:paraId="73DE63C5" w14:textId="77777777" w:rsidR="004D24F7" w:rsidRDefault="004D24F7" w:rsidP="004D24F7">
      <w:pPr>
        <w:pStyle w:val="BodyA"/>
        <w:tabs>
          <w:tab w:val="left" w:pos="1440"/>
        </w:tabs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 xml:space="preserve">Expert Comments on </w:t>
      </w: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The Art</w:t>
      </w:r>
      <w:r>
        <w:rPr>
          <w:rFonts w:hAnsi="Bookman Old Style"/>
          <w:b/>
          <w:bCs/>
          <w:sz w:val="19"/>
          <w:szCs w:val="19"/>
        </w:rPr>
        <w:t>’</w:t>
      </w:r>
      <w:r>
        <w:rPr>
          <w:rFonts w:ascii="Bookman Old Style"/>
          <w:b/>
          <w:bCs/>
          <w:sz w:val="19"/>
          <w:szCs w:val="19"/>
        </w:rPr>
        <w:t>s</w:t>
      </w:r>
      <w:r>
        <w:rPr>
          <w:rFonts w:hAnsi="Bookman Old Style"/>
          <w:b/>
          <w:bCs/>
          <w:sz w:val="19"/>
          <w:szCs w:val="19"/>
        </w:rPr>
        <w:t>”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b/>
          <w:bCs/>
          <w:sz w:val="19"/>
          <w:szCs w:val="19"/>
        </w:rPr>
        <w:t xml:space="preserve">Case Study </w:t>
      </w:r>
      <w:proofErr w:type="gramStart"/>
      <w:r>
        <w:rPr>
          <w:rFonts w:ascii="Bookman Old Style"/>
          <w:b/>
          <w:bCs/>
          <w:sz w:val="19"/>
          <w:szCs w:val="19"/>
        </w:rPr>
        <w:t>From</w:t>
      </w:r>
      <w:proofErr w:type="gramEnd"/>
      <w:r>
        <w:rPr>
          <w:rFonts w:ascii="Bookman Old Style"/>
          <w:b/>
          <w:bCs/>
          <w:sz w:val="19"/>
          <w:szCs w:val="19"/>
        </w:rPr>
        <w:t xml:space="preserve"> Last Month</w:t>
      </w:r>
      <w:r>
        <w:rPr>
          <w:rFonts w:hAnsi="Bookman Old Style"/>
          <w:b/>
          <w:bCs/>
          <w:sz w:val="19"/>
          <w:szCs w:val="19"/>
        </w:rPr>
        <w:t>”</w:t>
      </w:r>
    </w:p>
    <w:p w14:paraId="35A666BE" w14:textId="77777777" w:rsidR="004D24F7" w:rsidRDefault="004D24F7" w:rsidP="004D24F7">
      <w:pPr>
        <w:pStyle w:val="BodyA"/>
        <w:numPr>
          <w:ilvl w:val="0"/>
          <w:numId w:val="41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Expert commentary; The Art of Health Promotion Journal, April 2014</w:t>
      </w:r>
    </w:p>
    <w:p w14:paraId="4BC04956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An Analysis of the Effectiveness and Impact of Corporate Health Promotion Programs, with specific review of incentives</w:t>
      </w:r>
      <w:r>
        <w:rPr>
          <w:rFonts w:hAnsi="Bookman Old Style"/>
          <w:b/>
          <w:bCs/>
          <w:sz w:val="19"/>
          <w:szCs w:val="19"/>
        </w:rPr>
        <w:t>”</w:t>
      </w:r>
    </w:p>
    <w:p w14:paraId="2ACA3891" w14:textId="77777777" w:rsidR="004D24F7" w:rsidRDefault="004D24F7" w:rsidP="004D24F7">
      <w:pPr>
        <w:pStyle w:val="BodyA"/>
        <w:numPr>
          <w:ilvl w:val="0"/>
          <w:numId w:val="42"/>
        </w:numPr>
        <w:tabs>
          <w:tab w:val="clear" w:pos="1800"/>
          <w:tab w:val="num" w:pos="1989"/>
        </w:tabs>
        <w:ind w:left="1989" w:hanging="909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Delivered to US Congress May 2013, as specified in Section 1201 of PPACA, 2010</w:t>
      </w:r>
    </w:p>
    <w:p w14:paraId="2AE8E1BA" w14:textId="77777777" w:rsidR="004D24F7" w:rsidRDefault="004D24F7" w:rsidP="004D24F7">
      <w:pPr>
        <w:pStyle w:val="BodyA"/>
        <w:numPr>
          <w:ilvl w:val="0"/>
          <w:numId w:val="43"/>
        </w:numPr>
        <w:tabs>
          <w:tab w:val="clear" w:pos="1800"/>
          <w:tab w:val="num" w:pos="1989"/>
        </w:tabs>
        <w:ind w:left="1989" w:hanging="909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Facilitated Mayo Clinic involvement as core data contributor</w:t>
      </w:r>
    </w:p>
    <w:p w14:paraId="4328683F" w14:textId="77777777" w:rsidR="004D24F7" w:rsidRDefault="004D24F7" w:rsidP="00723CC5">
      <w:pPr>
        <w:pStyle w:val="BodyA"/>
        <w:rPr>
          <w:rFonts w:ascii="Bookman Old Style" w:eastAsia="Bookman Old Style" w:hAnsi="Bookman Old Style" w:cs="Bookman Old Style"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Organizational Health Scorecards</w:t>
      </w:r>
      <w:r>
        <w:rPr>
          <w:rFonts w:hAnsi="Bookman Old Style"/>
          <w:b/>
          <w:bCs/>
          <w:sz w:val="19"/>
          <w:szCs w:val="19"/>
        </w:rPr>
        <w:t>”</w:t>
      </w:r>
    </w:p>
    <w:p w14:paraId="00342443" w14:textId="77777777" w:rsidR="004D24F7" w:rsidRDefault="004D24F7" w:rsidP="004D24F7">
      <w:pPr>
        <w:pStyle w:val="BodyA"/>
        <w:numPr>
          <w:ilvl w:val="0"/>
          <w:numId w:val="44"/>
        </w:numPr>
        <w:tabs>
          <w:tab w:val="clear" w:pos="1800"/>
          <w:tab w:val="num" w:pos="1989"/>
        </w:tabs>
        <w:ind w:left="1989" w:hanging="909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Co-Author; published in The Art of Health Promotion Journal, May/June 2013</w:t>
      </w:r>
    </w:p>
    <w:p w14:paraId="6B5FDCFA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Health Promotion Activity: Difference Between High and Low Ranked Fortune 500 Companies</w:t>
      </w:r>
      <w:r>
        <w:rPr>
          <w:rFonts w:hAnsi="Bookman Old Style"/>
          <w:b/>
          <w:bCs/>
          <w:sz w:val="19"/>
          <w:szCs w:val="19"/>
        </w:rPr>
        <w:t>”</w:t>
      </w:r>
    </w:p>
    <w:p w14:paraId="57AD5D54" w14:textId="77777777" w:rsidR="004D24F7" w:rsidRDefault="004D24F7" w:rsidP="004D24F7">
      <w:pPr>
        <w:pStyle w:val="BodyA"/>
        <w:numPr>
          <w:ilvl w:val="0"/>
          <w:numId w:val="45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Presented at American Journal of Health Promotion Conference, March 1997</w:t>
      </w:r>
    </w:p>
    <w:p w14:paraId="30E24725" w14:textId="77777777" w:rsidR="004D24F7" w:rsidRDefault="004D24F7" w:rsidP="004D24F7">
      <w:pPr>
        <w:pStyle w:val="BodyA"/>
        <w:numPr>
          <w:ilvl w:val="0"/>
          <w:numId w:val="46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Presented at Association of Worksite Health Promotion Conference, Region II Conference, 1997</w:t>
      </w:r>
    </w:p>
    <w:p w14:paraId="73D011EE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The Relationship Between Perceptions of Others</w:t>
      </w:r>
      <w:r>
        <w:rPr>
          <w:rFonts w:hAnsi="Bookman Old Style"/>
          <w:b/>
          <w:bCs/>
          <w:sz w:val="19"/>
          <w:szCs w:val="19"/>
        </w:rPr>
        <w:t>’</w:t>
      </w:r>
      <w:r>
        <w:rPr>
          <w:rFonts w:hAnsi="Bookman Old Style"/>
          <w:b/>
          <w:bCs/>
          <w:sz w:val="19"/>
          <w:szCs w:val="19"/>
        </w:rPr>
        <w:t xml:space="preserve"> </w:t>
      </w:r>
      <w:r>
        <w:rPr>
          <w:rFonts w:ascii="Bookman Old Style"/>
          <w:b/>
          <w:bCs/>
          <w:sz w:val="19"/>
          <w:szCs w:val="19"/>
        </w:rPr>
        <w:t>Evaluations and Self-Concept</w:t>
      </w:r>
      <w:r>
        <w:rPr>
          <w:rFonts w:hAnsi="Bookman Old Style"/>
          <w:b/>
          <w:bCs/>
          <w:sz w:val="19"/>
          <w:szCs w:val="19"/>
        </w:rPr>
        <w:t>”</w:t>
      </w:r>
    </w:p>
    <w:p w14:paraId="104CE035" w14:textId="77777777" w:rsidR="004D24F7" w:rsidRDefault="004D24F7" w:rsidP="004D24F7">
      <w:pPr>
        <w:pStyle w:val="BodyA"/>
        <w:numPr>
          <w:ilvl w:val="0"/>
          <w:numId w:val="47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Unpublished manuscript, 1993</w:t>
      </w:r>
    </w:p>
    <w:p w14:paraId="704217C2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ascii="Bookman Old Style" w:eastAsia="Bookman Old Style" w:hAnsi="Bookman Old Style" w:cs="Bookman Old Style"/>
          <w:b/>
          <w:bCs/>
          <w:sz w:val="19"/>
          <w:szCs w:val="19"/>
        </w:rPr>
        <w:tab/>
      </w: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>Stressful Life Events and Alopecia Areata</w:t>
      </w:r>
      <w:r>
        <w:rPr>
          <w:rFonts w:hAnsi="Bookman Old Style"/>
          <w:b/>
          <w:bCs/>
          <w:sz w:val="19"/>
          <w:szCs w:val="19"/>
        </w:rPr>
        <w:t>”</w:t>
      </w:r>
    </w:p>
    <w:p w14:paraId="32966AC2" w14:textId="77777777" w:rsidR="004D24F7" w:rsidRDefault="004D24F7" w:rsidP="004D24F7">
      <w:pPr>
        <w:pStyle w:val="BodyA"/>
        <w:numPr>
          <w:ilvl w:val="0"/>
          <w:numId w:val="48"/>
        </w:numPr>
        <w:tabs>
          <w:tab w:val="clear" w:pos="144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Co-author, 1992</w:t>
      </w:r>
    </w:p>
    <w:p w14:paraId="4F8A62ED" w14:textId="77777777" w:rsidR="004D24F7" w:rsidRDefault="004D24F7" w:rsidP="004D24F7">
      <w:pPr>
        <w:pStyle w:val="BodyA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  <w:r>
        <w:rPr>
          <w:rFonts w:hAnsi="Bookman Old Style"/>
          <w:b/>
          <w:bCs/>
          <w:sz w:val="19"/>
          <w:szCs w:val="19"/>
        </w:rPr>
        <w:t>“</w:t>
      </w:r>
      <w:r>
        <w:rPr>
          <w:rFonts w:ascii="Bookman Old Style"/>
          <w:b/>
          <w:bCs/>
          <w:sz w:val="19"/>
          <w:szCs w:val="19"/>
        </w:rPr>
        <w:t xml:space="preserve">Effects of Laboratory Induced Controllable and Uncontrollable Stress on </w:t>
      </w:r>
      <w:proofErr w:type="spellStart"/>
      <w:r>
        <w:rPr>
          <w:rFonts w:ascii="Bookman Old Style"/>
          <w:b/>
          <w:bCs/>
          <w:sz w:val="19"/>
          <w:szCs w:val="19"/>
        </w:rPr>
        <w:t>Rorshach</w:t>
      </w:r>
      <w:proofErr w:type="spellEnd"/>
      <w:r>
        <w:rPr>
          <w:rFonts w:ascii="Bookman Old Style"/>
          <w:b/>
          <w:bCs/>
          <w:sz w:val="19"/>
          <w:szCs w:val="19"/>
        </w:rPr>
        <w:t xml:space="preserve"> Variables m and Y</w:t>
      </w:r>
      <w:r>
        <w:rPr>
          <w:rFonts w:hAnsi="Bookman Old Style"/>
          <w:b/>
          <w:bCs/>
          <w:sz w:val="19"/>
          <w:szCs w:val="19"/>
        </w:rPr>
        <w:t>”</w:t>
      </w:r>
    </w:p>
    <w:p w14:paraId="0B01FEC2" w14:textId="77777777" w:rsidR="004D24F7" w:rsidRDefault="004D24F7" w:rsidP="004D24F7">
      <w:pPr>
        <w:pStyle w:val="BodyA"/>
        <w:numPr>
          <w:ilvl w:val="0"/>
          <w:numId w:val="6"/>
        </w:numPr>
        <w:tabs>
          <w:tab w:val="clear" w:pos="720"/>
          <w:tab w:val="num" w:pos="1535"/>
        </w:tabs>
        <w:ind w:left="1535" w:hanging="455"/>
        <w:rPr>
          <w:rFonts w:ascii="Bookman Old Style" w:eastAsia="Bookman Old Style" w:hAnsi="Bookman Old Style" w:cs="Bookman Old Style"/>
        </w:rPr>
      </w:pPr>
      <w:r>
        <w:rPr>
          <w:rFonts w:ascii="Bookman Old Style"/>
          <w:sz w:val="19"/>
          <w:szCs w:val="19"/>
        </w:rPr>
        <w:t>Editor, 1992</w:t>
      </w:r>
    </w:p>
    <w:p w14:paraId="66971817" w14:textId="77777777" w:rsidR="00F85763" w:rsidRDefault="00F85763" w:rsidP="00F85763">
      <w:pPr>
        <w:pStyle w:val="Heading3"/>
        <w:ind w:left="0" w:firstLine="720"/>
        <w:rPr>
          <w:rFonts w:ascii="Bookman Old Style" w:eastAsia="Bookman Old Style" w:hAnsi="Bookman Old Style" w:cs="Bookman Old Style"/>
          <w:sz w:val="19"/>
          <w:szCs w:val="19"/>
        </w:rPr>
      </w:pPr>
    </w:p>
    <w:p w14:paraId="53B12E09" w14:textId="50BD7F0A" w:rsidR="00F85763" w:rsidRPr="00BC2A2D" w:rsidRDefault="00F85763" w:rsidP="00BC2A2D">
      <w:pPr>
        <w:pStyle w:val="Heading3"/>
        <w:rPr>
          <w:rFonts w:ascii="Bookman Old Style" w:eastAsia="Bookman Old Style" w:hAnsi="Bookman Old Style" w:cs="Bookman Old Style"/>
          <w:sz w:val="19"/>
          <w:szCs w:val="19"/>
        </w:rPr>
      </w:pPr>
    </w:p>
    <w:p w14:paraId="4F3FEBCE" w14:textId="77777777" w:rsidR="00146268" w:rsidRPr="00D42A0C" w:rsidRDefault="00D42A0C" w:rsidP="00D42A0C">
      <w:pPr>
        <w:jc w:val="right"/>
        <w:rPr>
          <w:sz w:val="18"/>
        </w:rPr>
      </w:pPr>
      <w:r w:rsidRPr="00D42A0C">
        <w:rPr>
          <w:sz w:val="18"/>
        </w:rPr>
        <w:t>*</w:t>
      </w:r>
      <w:r>
        <w:rPr>
          <w:sz w:val="18"/>
        </w:rPr>
        <w:t>Please note</w:t>
      </w:r>
      <w:r w:rsidRPr="00D42A0C">
        <w:rPr>
          <w:sz w:val="18"/>
        </w:rPr>
        <w:t>,</w:t>
      </w:r>
      <w:r w:rsidR="009D123E">
        <w:rPr>
          <w:sz w:val="18"/>
        </w:rPr>
        <w:t xml:space="preserve"> work </w:t>
      </w:r>
      <w:r w:rsidR="00C50EF9">
        <w:rPr>
          <w:sz w:val="18"/>
        </w:rPr>
        <w:t>not</w:t>
      </w:r>
      <w:r w:rsidR="009D123E">
        <w:rPr>
          <w:sz w:val="18"/>
        </w:rPr>
        <w:t xml:space="preserve">ed may include </w:t>
      </w:r>
      <w:r w:rsidRPr="00D42A0C">
        <w:rPr>
          <w:sz w:val="18"/>
        </w:rPr>
        <w:t>Jennifer Flynn</w:t>
      </w:r>
      <w:r>
        <w:rPr>
          <w:sz w:val="18"/>
        </w:rPr>
        <w:t xml:space="preserve"> or Jennifer Posa Flynn</w:t>
      </w:r>
      <w:r w:rsidR="009D123E">
        <w:rPr>
          <w:sz w:val="18"/>
        </w:rPr>
        <w:t xml:space="preserve"> as author</w:t>
      </w:r>
      <w:r w:rsidR="00C50EF9">
        <w:rPr>
          <w:sz w:val="18"/>
        </w:rPr>
        <w:t xml:space="preserve"> reference</w:t>
      </w:r>
    </w:p>
    <w:sectPr w:rsidR="00146268" w:rsidRPr="00D42A0C" w:rsidSect="00454028">
      <w:headerReference w:type="default" r:id="rId24"/>
      <w:footerReference w:type="default" r:id="rId25"/>
      <w:pgSz w:w="12240" w:h="15840" w:code="1"/>
      <w:pgMar w:top="864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52563" w14:textId="77777777" w:rsidR="00AC0035" w:rsidRDefault="00AC0035">
      <w:r>
        <w:separator/>
      </w:r>
    </w:p>
  </w:endnote>
  <w:endnote w:type="continuationSeparator" w:id="0">
    <w:p w14:paraId="24A7E9F8" w14:textId="77777777" w:rsidR="00AC0035" w:rsidRDefault="00AC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47E6" w14:textId="77777777" w:rsidR="000C4A6C" w:rsidRDefault="000C4A6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9AA0" w14:textId="77777777" w:rsidR="00AC0035" w:rsidRDefault="00AC0035">
      <w:r>
        <w:separator/>
      </w:r>
    </w:p>
  </w:footnote>
  <w:footnote w:type="continuationSeparator" w:id="0">
    <w:p w14:paraId="31C82C24" w14:textId="77777777" w:rsidR="00AC0035" w:rsidRDefault="00AC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8876" w14:textId="77777777" w:rsidR="000C4A6C" w:rsidRDefault="000C4A6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B26"/>
    <w:multiLevelType w:val="multilevel"/>
    <w:tmpl w:val="5182477E"/>
    <w:styleLink w:val="List3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1" w15:restartNumberingAfterBreak="0">
    <w:nsid w:val="03E920D2"/>
    <w:multiLevelType w:val="multilevel"/>
    <w:tmpl w:val="B9545632"/>
    <w:styleLink w:val="List23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" w15:restartNumberingAfterBreak="0">
    <w:nsid w:val="094664C1"/>
    <w:multiLevelType w:val="multilevel"/>
    <w:tmpl w:val="0930C520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46"/>
        </w:tabs>
        <w:ind w:left="9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1666"/>
        </w:tabs>
        <w:ind w:left="16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2386"/>
        </w:tabs>
        <w:ind w:left="23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3106"/>
        </w:tabs>
        <w:ind w:left="31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3826"/>
        </w:tabs>
        <w:ind w:left="38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4546"/>
        </w:tabs>
        <w:ind w:left="45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5266"/>
        </w:tabs>
        <w:ind w:left="52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5986"/>
        </w:tabs>
        <w:ind w:left="59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" w15:restartNumberingAfterBreak="0">
    <w:nsid w:val="09595787"/>
    <w:multiLevelType w:val="multilevel"/>
    <w:tmpl w:val="40F8BFAE"/>
    <w:styleLink w:val="List48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" w15:restartNumberingAfterBreak="0">
    <w:nsid w:val="09F823C2"/>
    <w:multiLevelType w:val="multilevel"/>
    <w:tmpl w:val="F6D62118"/>
    <w:styleLink w:val="List35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" w15:restartNumberingAfterBreak="0">
    <w:nsid w:val="0F183011"/>
    <w:multiLevelType w:val="multilevel"/>
    <w:tmpl w:val="8EDAAD06"/>
    <w:styleLink w:val="List39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6" w15:restartNumberingAfterBreak="0">
    <w:nsid w:val="1073422B"/>
    <w:multiLevelType w:val="multilevel"/>
    <w:tmpl w:val="4D7E581C"/>
    <w:styleLink w:val="List27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7" w15:restartNumberingAfterBreak="0">
    <w:nsid w:val="12573C63"/>
    <w:multiLevelType w:val="multilevel"/>
    <w:tmpl w:val="CCF2D910"/>
    <w:styleLink w:val="List43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8" w15:restartNumberingAfterBreak="0">
    <w:nsid w:val="129629A1"/>
    <w:multiLevelType w:val="multilevel"/>
    <w:tmpl w:val="A38E14C8"/>
    <w:styleLink w:val="List14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9" w15:restartNumberingAfterBreak="0">
    <w:nsid w:val="13531166"/>
    <w:multiLevelType w:val="hybridMultilevel"/>
    <w:tmpl w:val="68CAA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D024EC"/>
    <w:multiLevelType w:val="multilevel"/>
    <w:tmpl w:val="6346F758"/>
    <w:styleLink w:val="List45"/>
    <w:lvl w:ilvl="0">
      <w:numFmt w:val="bullet"/>
      <w:lvlText w:val="•"/>
      <w:lvlJc w:val="left"/>
      <w:pPr>
        <w:tabs>
          <w:tab w:val="num" w:pos="1800"/>
        </w:tabs>
        <w:ind w:left="1800" w:hanging="72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386"/>
        </w:tabs>
        <w:ind w:left="23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3106"/>
        </w:tabs>
        <w:ind w:left="31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826"/>
        </w:tabs>
        <w:ind w:left="38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546"/>
        </w:tabs>
        <w:ind w:left="45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5266"/>
        </w:tabs>
        <w:ind w:left="52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986"/>
        </w:tabs>
        <w:ind w:left="59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706"/>
        </w:tabs>
        <w:ind w:left="67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426"/>
        </w:tabs>
        <w:ind w:left="74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11" w15:restartNumberingAfterBreak="0">
    <w:nsid w:val="15AE62F0"/>
    <w:multiLevelType w:val="multilevel"/>
    <w:tmpl w:val="DCC071D8"/>
    <w:styleLink w:val="List5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12" w15:restartNumberingAfterBreak="0">
    <w:nsid w:val="16920EA8"/>
    <w:multiLevelType w:val="multilevel"/>
    <w:tmpl w:val="E510591A"/>
    <w:styleLink w:val="List3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13" w15:restartNumberingAfterBreak="0">
    <w:nsid w:val="1DEA5C81"/>
    <w:multiLevelType w:val="hybridMultilevel"/>
    <w:tmpl w:val="F4D41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8038C8"/>
    <w:multiLevelType w:val="multilevel"/>
    <w:tmpl w:val="1844386E"/>
    <w:styleLink w:val="List38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15" w15:restartNumberingAfterBreak="0">
    <w:nsid w:val="1FB46EAD"/>
    <w:multiLevelType w:val="multilevel"/>
    <w:tmpl w:val="7E608B7E"/>
    <w:styleLink w:val="List52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16" w15:restartNumberingAfterBreak="0">
    <w:nsid w:val="20064C00"/>
    <w:multiLevelType w:val="hybridMultilevel"/>
    <w:tmpl w:val="BF9AE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1164A2"/>
    <w:multiLevelType w:val="multilevel"/>
    <w:tmpl w:val="E900281A"/>
    <w:styleLink w:val="List7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18" w15:restartNumberingAfterBreak="0">
    <w:nsid w:val="20657F14"/>
    <w:multiLevelType w:val="multilevel"/>
    <w:tmpl w:val="E860540E"/>
    <w:styleLink w:val="List54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19" w15:restartNumberingAfterBreak="0">
    <w:nsid w:val="207B4D68"/>
    <w:multiLevelType w:val="multilevel"/>
    <w:tmpl w:val="B1DE2DBC"/>
    <w:styleLink w:val="List24"/>
    <w:lvl w:ilvl="0">
      <w:numFmt w:val="bullet"/>
      <w:lvlText w:val="•"/>
      <w:lvlJc w:val="left"/>
      <w:pPr>
        <w:tabs>
          <w:tab w:val="num" w:pos="1800"/>
        </w:tabs>
        <w:ind w:left="1800" w:hanging="72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386"/>
        </w:tabs>
        <w:ind w:left="23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3106"/>
        </w:tabs>
        <w:ind w:left="31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826"/>
        </w:tabs>
        <w:ind w:left="38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546"/>
        </w:tabs>
        <w:ind w:left="45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5266"/>
        </w:tabs>
        <w:ind w:left="52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986"/>
        </w:tabs>
        <w:ind w:left="59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706"/>
        </w:tabs>
        <w:ind w:left="67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426"/>
        </w:tabs>
        <w:ind w:left="74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0" w15:restartNumberingAfterBreak="0">
    <w:nsid w:val="20A46185"/>
    <w:multiLevelType w:val="multilevel"/>
    <w:tmpl w:val="FD3ECCDA"/>
    <w:styleLink w:val="List17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2085"/>
        </w:tabs>
        <w:ind w:left="2085" w:hanging="285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805"/>
        </w:tabs>
        <w:ind w:left="2805" w:hanging="285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3525"/>
        </w:tabs>
        <w:ind w:left="3525" w:hanging="285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4245"/>
        </w:tabs>
        <w:ind w:left="4245" w:hanging="285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965"/>
        </w:tabs>
        <w:ind w:left="4965" w:hanging="285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685"/>
        </w:tabs>
        <w:ind w:left="5685" w:hanging="285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6405"/>
        </w:tabs>
        <w:ind w:left="6405" w:hanging="285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7125"/>
        </w:tabs>
        <w:ind w:left="7125" w:hanging="285"/>
      </w:pPr>
      <w:rPr>
        <w:rFonts w:ascii="Bookman Old Style" w:eastAsia="Bookman Old Style" w:hAnsi="Bookman Old Style" w:cs="Bookman Old Style"/>
        <w:position w:val="0"/>
        <w:sz w:val="24"/>
        <w:szCs w:val="24"/>
        <w:rtl w:val="0"/>
      </w:rPr>
    </w:lvl>
  </w:abstractNum>
  <w:abstractNum w:abstractNumId="21" w15:restartNumberingAfterBreak="0">
    <w:nsid w:val="223219F5"/>
    <w:multiLevelType w:val="multilevel"/>
    <w:tmpl w:val="E6DAFFE0"/>
    <w:styleLink w:val="List53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2" w15:restartNumberingAfterBreak="0">
    <w:nsid w:val="227F2905"/>
    <w:multiLevelType w:val="multilevel"/>
    <w:tmpl w:val="E0781B44"/>
    <w:styleLink w:val="List44"/>
    <w:lvl w:ilvl="0">
      <w:numFmt w:val="bullet"/>
      <w:lvlText w:val="•"/>
      <w:lvlJc w:val="left"/>
      <w:pPr>
        <w:tabs>
          <w:tab w:val="num" w:pos="1800"/>
        </w:tabs>
        <w:ind w:left="1800" w:hanging="72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386"/>
        </w:tabs>
        <w:ind w:left="23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3106"/>
        </w:tabs>
        <w:ind w:left="31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826"/>
        </w:tabs>
        <w:ind w:left="38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546"/>
        </w:tabs>
        <w:ind w:left="45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5266"/>
        </w:tabs>
        <w:ind w:left="52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986"/>
        </w:tabs>
        <w:ind w:left="59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706"/>
        </w:tabs>
        <w:ind w:left="67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426"/>
        </w:tabs>
        <w:ind w:left="74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3" w15:restartNumberingAfterBreak="0">
    <w:nsid w:val="276500C7"/>
    <w:multiLevelType w:val="multilevel"/>
    <w:tmpl w:val="194A777E"/>
    <w:styleLink w:val="List1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4" w15:restartNumberingAfterBreak="0">
    <w:nsid w:val="2AB8045F"/>
    <w:multiLevelType w:val="multilevel"/>
    <w:tmpl w:val="CEF627F0"/>
    <w:styleLink w:val="List11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5" w15:restartNumberingAfterBreak="0">
    <w:nsid w:val="2B0E78E4"/>
    <w:multiLevelType w:val="multilevel"/>
    <w:tmpl w:val="328EF03A"/>
    <w:styleLink w:val="List22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6" w15:restartNumberingAfterBreak="0">
    <w:nsid w:val="2D5E2C57"/>
    <w:multiLevelType w:val="hybridMultilevel"/>
    <w:tmpl w:val="743A6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C66D55"/>
    <w:multiLevelType w:val="multilevel"/>
    <w:tmpl w:val="35CE86BA"/>
    <w:styleLink w:val="List49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8" w15:restartNumberingAfterBreak="0">
    <w:nsid w:val="34C77408"/>
    <w:multiLevelType w:val="multilevel"/>
    <w:tmpl w:val="4906D138"/>
    <w:styleLink w:val="List2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29" w15:restartNumberingAfterBreak="0">
    <w:nsid w:val="37056BED"/>
    <w:multiLevelType w:val="multilevel"/>
    <w:tmpl w:val="71BA7AF0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06"/>
        </w:tabs>
        <w:ind w:left="13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0" w15:restartNumberingAfterBreak="0">
    <w:nsid w:val="39083395"/>
    <w:multiLevelType w:val="multilevel"/>
    <w:tmpl w:val="31DE9CDC"/>
    <w:styleLink w:val="List8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1" w15:restartNumberingAfterBreak="0">
    <w:nsid w:val="3C956078"/>
    <w:multiLevelType w:val="hybridMultilevel"/>
    <w:tmpl w:val="73643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E0B6A83"/>
    <w:multiLevelType w:val="multilevel"/>
    <w:tmpl w:val="F0C07506"/>
    <w:styleLink w:val="List1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3" w15:restartNumberingAfterBreak="0">
    <w:nsid w:val="43B237EE"/>
    <w:multiLevelType w:val="multilevel"/>
    <w:tmpl w:val="EC7AB8AE"/>
    <w:styleLink w:val="List18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4" w15:restartNumberingAfterBreak="0">
    <w:nsid w:val="44256F92"/>
    <w:multiLevelType w:val="multilevel"/>
    <w:tmpl w:val="EDA6974E"/>
    <w:styleLink w:val="List13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5" w15:restartNumberingAfterBreak="0">
    <w:nsid w:val="464E6DFE"/>
    <w:multiLevelType w:val="multilevel"/>
    <w:tmpl w:val="02D4DC44"/>
    <w:styleLink w:val="List32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6" w15:restartNumberingAfterBreak="0">
    <w:nsid w:val="4C3A0EB1"/>
    <w:multiLevelType w:val="hybridMultilevel"/>
    <w:tmpl w:val="88409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DE21280"/>
    <w:multiLevelType w:val="multilevel"/>
    <w:tmpl w:val="D25E168A"/>
    <w:styleLink w:val="List33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8" w15:restartNumberingAfterBreak="0">
    <w:nsid w:val="51DA5F8E"/>
    <w:multiLevelType w:val="multilevel"/>
    <w:tmpl w:val="06A0630C"/>
    <w:styleLink w:val="List15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39" w15:restartNumberingAfterBreak="0">
    <w:nsid w:val="5BD37585"/>
    <w:multiLevelType w:val="hybridMultilevel"/>
    <w:tmpl w:val="656AF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967CF9"/>
    <w:multiLevelType w:val="multilevel"/>
    <w:tmpl w:val="5B24D486"/>
    <w:styleLink w:val="List28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1" w15:restartNumberingAfterBreak="0">
    <w:nsid w:val="61FD7A1F"/>
    <w:multiLevelType w:val="multilevel"/>
    <w:tmpl w:val="82C42E14"/>
    <w:styleLink w:val="List46"/>
    <w:lvl w:ilvl="0">
      <w:numFmt w:val="bullet"/>
      <w:lvlText w:val="•"/>
      <w:lvlJc w:val="left"/>
      <w:pPr>
        <w:tabs>
          <w:tab w:val="num" w:pos="1800"/>
        </w:tabs>
        <w:ind w:left="1800" w:hanging="72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386"/>
        </w:tabs>
        <w:ind w:left="23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3106"/>
        </w:tabs>
        <w:ind w:left="31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826"/>
        </w:tabs>
        <w:ind w:left="38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546"/>
        </w:tabs>
        <w:ind w:left="45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5266"/>
        </w:tabs>
        <w:ind w:left="52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986"/>
        </w:tabs>
        <w:ind w:left="59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706"/>
        </w:tabs>
        <w:ind w:left="67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426"/>
        </w:tabs>
        <w:ind w:left="74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2" w15:restartNumberingAfterBreak="0">
    <w:nsid w:val="62F52A0E"/>
    <w:multiLevelType w:val="multilevel"/>
    <w:tmpl w:val="0FF45B4E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06"/>
        </w:tabs>
        <w:ind w:left="13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3" w15:restartNumberingAfterBreak="0">
    <w:nsid w:val="67225987"/>
    <w:multiLevelType w:val="multilevel"/>
    <w:tmpl w:val="A71C69C2"/>
    <w:styleLink w:val="List47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4" w15:restartNumberingAfterBreak="0">
    <w:nsid w:val="6B6022AA"/>
    <w:multiLevelType w:val="multilevel"/>
    <w:tmpl w:val="2744AF82"/>
    <w:styleLink w:val="List29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5" w15:restartNumberingAfterBreak="0">
    <w:nsid w:val="6DBF7A18"/>
    <w:multiLevelType w:val="multilevel"/>
    <w:tmpl w:val="8B1AE10E"/>
    <w:styleLink w:val="List19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6" w15:restartNumberingAfterBreak="0">
    <w:nsid w:val="6ECF45DE"/>
    <w:multiLevelType w:val="multilevel"/>
    <w:tmpl w:val="40BCC5B4"/>
    <w:styleLink w:val="List31"/>
    <w:lvl w:ilvl="0">
      <w:numFmt w:val="bullet"/>
      <w:lvlText w:val="•"/>
      <w:lvlJc w:val="left"/>
      <w:pPr>
        <w:tabs>
          <w:tab w:val="num" w:pos="739"/>
        </w:tabs>
        <w:ind w:left="739" w:hanging="379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18"/>
        </w:tabs>
        <w:ind w:left="1318" w:hanging="238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38"/>
        </w:tabs>
        <w:ind w:left="2038" w:hanging="238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58"/>
        </w:tabs>
        <w:ind w:left="2758" w:hanging="238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78"/>
        </w:tabs>
        <w:ind w:left="3478" w:hanging="238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198"/>
        </w:tabs>
        <w:ind w:left="4198" w:hanging="238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18"/>
        </w:tabs>
        <w:ind w:left="4918" w:hanging="238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38"/>
        </w:tabs>
        <w:ind w:left="5638" w:hanging="238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58"/>
        </w:tabs>
        <w:ind w:left="6358" w:hanging="238"/>
      </w:pPr>
      <w:rPr>
        <w:position w:val="0"/>
        <w:sz w:val="20"/>
        <w:szCs w:val="20"/>
        <w:rtl w:val="0"/>
      </w:rPr>
    </w:lvl>
  </w:abstractNum>
  <w:abstractNum w:abstractNumId="47" w15:restartNumberingAfterBreak="0">
    <w:nsid w:val="738920E6"/>
    <w:multiLevelType w:val="multilevel"/>
    <w:tmpl w:val="C424511C"/>
    <w:styleLink w:val="List9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8" w15:restartNumberingAfterBreak="0">
    <w:nsid w:val="775E146E"/>
    <w:multiLevelType w:val="multilevel"/>
    <w:tmpl w:val="FD0AF446"/>
    <w:styleLink w:val="List34"/>
    <w:lvl w:ilvl="0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386"/>
        </w:tabs>
        <w:ind w:left="23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3106"/>
        </w:tabs>
        <w:ind w:left="31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826"/>
        </w:tabs>
        <w:ind w:left="38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546"/>
        </w:tabs>
        <w:ind w:left="45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5266"/>
        </w:tabs>
        <w:ind w:left="52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986"/>
        </w:tabs>
        <w:ind w:left="59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706"/>
        </w:tabs>
        <w:ind w:left="67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426"/>
        </w:tabs>
        <w:ind w:left="74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49" w15:restartNumberingAfterBreak="0">
    <w:nsid w:val="7A6123DD"/>
    <w:multiLevelType w:val="multilevel"/>
    <w:tmpl w:val="20E2CF82"/>
    <w:styleLink w:val="List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06"/>
        </w:tabs>
        <w:ind w:left="13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0" w15:restartNumberingAfterBreak="0">
    <w:nsid w:val="7AE2077E"/>
    <w:multiLevelType w:val="multilevel"/>
    <w:tmpl w:val="5CB282F2"/>
    <w:styleLink w:val="List42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386"/>
        </w:tabs>
        <w:ind w:left="23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3106"/>
        </w:tabs>
        <w:ind w:left="31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826"/>
        </w:tabs>
        <w:ind w:left="38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546"/>
        </w:tabs>
        <w:ind w:left="45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5266"/>
        </w:tabs>
        <w:ind w:left="52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986"/>
        </w:tabs>
        <w:ind w:left="59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706"/>
        </w:tabs>
        <w:ind w:left="67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426"/>
        </w:tabs>
        <w:ind w:left="74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1" w15:restartNumberingAfterBreak="0">
    <w:nsid w:val="7B0D7A1C"/>
    <w:multiLevelType w:val="multilevel"/>
    <w:tmpl w:val="D0469090"/>
    <w:styleLink w:val="List25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386"/>
        </w:tabs>
        <w:ind w:left="23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3106"/>
        </w:tabs>
        <w:ind w:left="31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826"/>
        </w:tabs>
        <w:ind w:left="38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546"/>
        </w:tabs>
        <w:ind w:left="45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5266"/>
        </w:tabs>
        <w:ind w:left="52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986"/>
        </w:tabs>
        <w:ind w:left="59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706"/>
        </w:tabs>
        <w:ind w:left="67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426"/>
        </w:tabs>
        <w:ind w:left="74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2" w15:restartNumberingAfterBreak="0">
    <w:nsid w:val="7B59684A"/>
    <w:multiLevelType w:val="multilevel"/>
    <w:tmpl w:val="7482F98C"/>
    <w:styleLink w:val="List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06"/>
        </w:tabs>
        <w:ind w:left="13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3" w15:restartNumberingAfterBreak="0">
    <w:nsid w:val="7BE02097"/>
    <w:multiLevelType w:val="multilevel"/>
    <w:tmpl w:val="09020FDA"/>
    <w:styleLink w:val="List4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4" w15:restartNumberingAfterBreak="0">
    <w:nsid w:val="7C2E3547"/>
    <w:multiLevelType w:val="multilevel"/>
    <w:tmpl w:val="5A40E4D6"/>
    <w:styleLink w:val="List12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5" w15:restartNumberingAfterBreak="0">
    <w:nsid w:val="7CD37486"/>
    <w:multiLevelType w:val="multilevel"/>
    <w:tmpl w:val="FF6433C8"/>
    <w:styleLink w:val="List37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6" w15:restartNumberingAfterBreak="0">
    <w:nsid w:val="7F136211"/>
    <w:multiLevelType w:val="multilevel"/>
    <w:tmpl w:val="C966E25A"/>
    <w:styleLink w:val="List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06"/>
        </w:tabs>
        <w:ind w:left="13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abstractNum w:abstractNumId="57" w15:restartNumberingAfterBreak="0">
    <w:nsid w:val="7FA36E1C"/>
    <w:multiLevelType w:val="multilevel"/>
    <w:tmpl w:val="DA487E9C"/>
    <w:styleLink w:val="List20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026"/>
        </w:tabs>
        <w:ind w:left="20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2">
      <w:start w:val="1"/>
      <w:numFmt w:val="bullet"/>
      <w:lvlText w:val="▪"/>
      <w:lvlJc w:val="left"/>
      <w:pPr>
        <w:tabs>
          <w:tab w:val="num" w:pos="2746"/>
        </w:tabs>
        <w:ind w:left="27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3">
      <w:start w:val="1"/>
      <w:numFmt w:val="bullet"/>
      <w:lvlText w:val="•"/>
      <w:lvlJc w:val="left"/>
      <w:pPr>
        <w:tabs>
          <w:tab w:val="num" w:pos="3466"/>
        </w:tabs>
        <w:ind w:left="34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4">
      <w:start w:val="1"/>
      <w:numFmt w:val="bullet"/>
      <w:lvlText w:val="o"/>
      <w:lvlJc w:val="left"/>
      <w:pPr>
        <w:tabs>
          <w:tab w:val="num" w:pos="4186"/>
        </w:tabs>
        <w:ind w:left="418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5">
      <w:start w:val="1"/>
      <w:numFmt w:val="bullet"/>
      <w:lvlText w:val="▪"/>
      <w:lvlJc w:val="left"/>
      <w:pPr>
        <w:tabs>
          <w:tab w:val="num" w:pos="4906"/>
        </w:tabs>
        <w:ind w:left="490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6">
      <w:start w:val="1"/>
      <w:numFmt w:val="bullet"/>
      <w:lvlText w:val="•"/>
      <w:lvlJc w:val="left"/>
      <w:pPr>
        <w:tabs>
          <w:tab w:val="num" w:pos="5626"/>
        </w:tabs>
        <w:ind w:left="562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7">
      <w:start w:val="1"/>
      <w:numFmt w:val="bullet"/>
      <w:lvlText w:val="o"/>
      <w:lvlJc w:val="left"/>
      <w:pPr>
        <w:tabs>
          <w:tab w:val="num" w:pos="6346"/>
        </w:tabs>
        <w:ind w:left="634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  <w:lvl w:ilvl="8">
      <w:start w:val="1"/>
      <w:numFmt w:val="bullet"/>
      <w:lvlText w:val="▪"/>
      <w:lvlJc w:val="left"/>
      <w:pPr>
        <w:tabs>
          <w:tab w:val="num" w:pos="7066"/>
        </w:tabs>
        <w:ind w:left="7066" w:hanging="226"/>
      </w:pPr>
      <w:rPr>
        <w:rFonts w:ascii="Bookman Old Style" w:eastAsia="Bookman Old Style" w:hAnsi="Bookman Old Style" w:cs="Bookman Old Style"/>
        <w:position w:val="0"/>
        <w:sz w:val="19"/>
        <w:szCs w:val="19"/>
        <w:lang w:val="en-US"/>
      </w:rPr>
    </w:lvl>
  </w:abstractNum>
  <w:num w:numId="1" w16cid:durableId="1722241031">
    <w:abstractNumId w:val="2"/>
  </w:num>
  <w:num w:numId="2" w16cid:durableId="873663096">
    <w:abstractNumId w:val="42"/>
  </w:num>
  <w:num w:numId="3" w16cid:durableId="228224394">
    <w:abstractNumId w:val="29"/>
  </w:num>
  <w:num w:numId="4" w16cid:durableId="11496675">
    <w:abstractNumId w:val="46"/>
  </w:num>
  <w:num w:numId="5" w16cid:durableId="1584409039">
    <w:abstractNumId w:val="49"/>
  </w:num>
  <w:num w:numId="6" w16cid:durableId="415521689">
    <w:abstractNumId w:val="52"/>
  </w:num>
  <w:num w:numId="7" w16cid:durableId="432634670">
    <w:abstractNumId w:val="56"/>
  </w:num>
  <w:num w:numId="8" w16cid:durableId="2012830964">
    <w:abstractNumId w:val="17"/>
  </w:num>
  <w:num w:numId="9" w16cid:durableId="520750475">
    <w:abstractNumId w:val="30"/>
  </w:num>
  <w:num w:numId="10" w16cid:durableId="1188257155">
    <w:abstractNumId w:val="47"/>
  </w:num>
  <w:num w:numId="11" w16cid:durableId="985740251">
    <w:abstractNumId w:val="32"/>
  </w:num>
  <w:num w:numId="12" w16cid:durableId="1934701773">
    <w:abstractNumId w:val="24"/>
  </w:num>
  <w:num w:numId="13" w16cid:durableId="1606619097">
    <w:abstractNumId w:val="54"/>
  </w:num>
  <w:num w:numId="14" w16cid:durableId="1068068059">
    <w:abstractNumId w:val="34"/>
  </w:num>
  <w:num w:numId="15" w16cid:durableId="847907006">
    <w:abstractNumId w:val="8"/>
  </w:num>
  <w:num w:numId="16" w16cid:durableId="1033962625">
    <w:abstractNumId w:val="38"/>
  </w:num>
  <w:num w:numId="17" w16cid:durableId="1968506433">
    <w:abstractNumId w:val="23"/>
  </w:num>
  <w:num w:numId="18" w16cid:durableId="668798427">
    <w:abstractNumId w:val="20"/>
  </w:num>
  <w:num w:numId="19" w16cid:durableId="258485662">
    <w:abstractNumId w:val="33"/>
  </w:num>
  <w:num w:numId="20" w16cid:durableId="886717302">
    <w:abstractNumId w:val="45"/>
  </w:num>
  <w:num w:numId="21" w16cid:durableId="1222669342">
    <w:abstractNumId w:val="57"/>
  </w:num>
  <w:num w:numId="22" w16cid:durableId="202717983">
    <w:abstractNumId w:val="25"/>
  </w:num>
  <w:num w:numId="23" w16cid:durableId="2072649718">
    <w:abstractNumId w:val="1"/>
  </w:num>
  <w:num w:numId="24" w16cid:durableId="418328331">
    <w:abstractNumId w:val="19"/>
  </w:num>
  <w:num w:numId="25" w16cid:durableId="1152017425">
    <w:abstractNumId w:val="51"/>
  </w:num>
  <w:num w:numId="26" w16cid:durableId="750084845">
    <w:abstractNumId w:val="28"/>
  </w:num>
  <w:num w:numId="27" w16cid:durableId="161943202">
    <w:abstractNumId w:val="6"/>
  </w:num>
  <w:num w:numId="28" w16cid:durableId="646128675">
    <w:abstractNumId w:val="40"/>
  </w:num>
  <w:num w:numId="29" w16cid:durableId="1028333891">
    <w:abstractNumId w:val="44"/>
  </w:num>
  <w:num w:numId="30" w16cid:durableId="698549454">
    <w:abstractNumId w:val="0"/>
  </w:num>
  <w:num w:numId="31" w16cid:durableId="930314603">
    <w:abstractNumId w:val="35"/>
  </w:num>
  <w:num w:numId="32" w16cid:durableId="344215173">
    <w:abstractNumId w:val="37"/>
  </w:num>
  <w:num w:numId="33" w16cid:durableId="846359081">
    <w:abstractNumId w:val="48"/>
  </w:num>
  <w:num w:numId="34" w16cid:durableId="1243103317">
    <w:abstractNumId w:val="4"/>
  </w:num>
  <w:num w:numId="35" w16cid:durableId="1431852620">
    <w:abstractNumId w:val="12"/>
  </w:num>
  <w:num w:numId="36" w16cid:durableId="380592077">
    <w:abstractNumId w:val="55"/>
  </w:num>
  <w:num w:numId="37" w16cid:durableId="350450823">
    <w:abstractNumId w:val="14"/>
  </w:num>
  <w:num w:numId="38" w16cid:durableId="573664960">
    <w:abstractNumId w:val="5"/>
  </w:num>
  <w:num w:numId="39" w16cid:durableId="1056972284">
    <w:abstractNumId w:val="53"/>
  </w:num>
  <w:num w:numId="40" w16cid:durableId="1081634331">
    <w:abstractNumId w:val="50"/>
  </w:num>
  <w:num w:numId="41" w16cid:durableId="728892062">
    <w:abstractNumId w:val="7"/>
  </w:num>
  <w:num w:numId="42" w16cid:durableId="888690356">
    <w:abstractNumId w:val="22"/>
  </w:num>
  <w:num w:numId="43" w16cid:durableId="452755091">
    <w:abstractNumId w:val="10"/>
  </w:num>
  <w:num w:numId="44" w16cid:durableId="1098866745">
    <w:abstractNumId w:val="41"/>
  </w:num>
  <w:num w:numId="45" w16cid:durableId="921839842">
    <w:abstractNumId w:val="43"/>
  </w:num>
  <w:num w:numId="46" w16cid:durableId="29688966">
    <w:abstractNumId w:val="3"/>
  </w:num>
  <w:num w:numId="47" w16cid:durableId="1532766992">
    <w:abstractNumId w:val="27"/>
  </w:num>
  <w:num w:numId="48" w16cid:durableId="394359147">
    <w:abstractNumId w:val="11"/>
  </w:num>
  <w:num w:numId="49" w16cid:durableId="970550024">
    <w:abstractNumId w:val="15"/>
  </w:num>
  <w:num w:numId="50" w16cid:durableId="627780957">
    <w:abstractNumId w:val="21"/>
  </w:num>
  <w:num w:numId="51" w16cid:durableId="492110310">
    <w:abstractNumId w:val="18"/>
  </w:num>
  <w:num w:numId="52" w16cid:durableId="14616842">
    <w:abstractNumId w:val="13"/>
  </w:num>
  <w:num w:numId="53" w16cid:durableId="1627540276">
    <w:abstractNumId w:val="31"/>
  </w:num>
  <w:num w:numId="54" w16cid:durableId="189027880">
    <w:abstractNumId w:val="9"/>
  </w:num>
  <w:num w:numId="55" w16cid:durableId="374358318">
    <w:abstractNumId w:val="36"/>
  </w:num>
  <w:num w:numId="56" w16cid:durableId="984705847">
    <w:abstractNumId w:val="39"/>
  </w:num>
  <w:num w:numId="57" w16cid:durableId="1436707564">
    <w:abstractNumId w:val="26"/>
  </w:num>
  <w:num w:numId="58" w16cid:durableId="1378777747">
    <w:abstractNumId w:val="1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4F7"/>
    <w:rsid w:val="000044CF"/>
    <w:rsid w:val="0000505C"/>
    <w:rsid w:val="00006945"/>
    <w:rsid w:val="00007E8C"/>
    <w:rsid w:val="00021DBA"/>
    <w:rsid w:val="00024466"/>
    <w:rsid w:val="0002471F"/>
    <w:rsid w:val="00030BD1"/>
    <w:rsid w:val="00035FEE"/>
    <w:rsid w:val="0005590F"/>
    <w:rsid w:val="000663E1"/>
    <w:rsid w:val="00077BDC"/>
    <w:rsid w:val="00080B60"/>
    <w:rsid w:val="00081A76"/>
    <w:rsid w:val="00095AAF"/>
    <w:rsid w:val="000B6947"/>
    <w:rsid w:val="000B7976"/>
    <w:rsid w:val="000C4A6C"/>
    <w:rsid w:val="000C6C19"/>
    <w:rsid w:val="000D159E"/>
    <w:rsid w:val="000E25AB"/>
    <w:rsid w:val="000E2B0F"/>
    <w:rsid w:val="000E4282"/>
    <w:rsid w:val="000F71B9"/>
    <w:rsid w:val="000F7278"/>
    <w:rsid w:val="00107965"/>
    <w:rsid w:val="001119FE"/>
    <w:rsid w:val="00112170"/>
    <w:rsid w:val="00113B8C"/>
    <w:rsid w:val="001157A5"/>
    <w:rsid w:val="00116B57"/>
    <w:rsid w:val="00116FC3"/>
    <w:rsid w:val="00117007"/>
    <w:rsid w:val="00122F0F"/>
    <w:rsid w:val="00140016"/>
    <w:rsid w:val="001427E9"/>
    <w:rsid w:val="00142B2A"/>
    <w:rsid w:val="00143DFE"/>
    <w:rsid w:val="0014458B"/>
    <w:rsid w:val="00146268"/>
    <w:rsid w:val="00150FDC"/>
    <w:rsid w:val="00154D2C"/>
    <w:rsid w:val="0015565B"/>
    <w:rsid w:val="001662C2"/>
    <w:rsid w:val="00166AC7"/>
    <w:rsid w:val="0017071A"/>
    <w:rsid w:val="00174C63"/>
    <w:rsid w:val="0018371C"/>
    <w:rsid w:val="00185280"/>
    <w:rsid w:val="001862BB"/>
    <w:rsid w:val="0018756D"/>
    <w:rsid w:val="00197235"/>
    <w:rsid w:val="001A2363"/>
    <w:rsid w:val="001B1829"/>
    <w:rsid w:val="001B1D7C"/>
    <w:rsid w:val="001B3031"/>
    <w:rsid w:val="001B4866"/>
    <w:rsid w:val="001B7683"/>
    <w:rsid w:val="001C1D9E"/>
    <w:rsid w:val="001C282B"/>
    <w:rsid w:val="001E2E1A"/>
    <w:rsid w:val="001F2A4A"/>
    <w:rsid w:val="001F553B"/>
    <w:rsid w:val="00204324"/>
    <w:rsid w:val="0020727F"/>
    <w:rsid w:val="00211AB2"/>
    <w:rsid w:val="0022101C"/>
    <w:rsid w:val="00223A68"/>
    <w:rsid w:val="00224527"/>
    <w:rsid w:val="00234D0C"/>
    <w:rsid w:val="002354BE"/>
    <w:rsid w:val="00237068"/>
    <w:rsid w:val="00237812"/>
    <w:rsid w:val="002412A5"/>
    <w:rsid w:val="00242386"/>
    <w:rsid w:val="00242E1B"/>
    <w:rsid w:val="002430FD"/>
    <w:rsid w:val="00243BFA"/>
    <w:rsid w:val="002464AA"/>
    <w:rsid w:val="002543DE"/>
    <w:rsid w:val="00264728"/>
    <w:rsid w:val="00286D77"/>
    <w:rsid w:val="00293EFB"/>
    <w:rsid w:val="00295BD7"/>
    <w:rsid w:val="002A0A16"/>
    <w:rsid w:val="002A2DE5"/>
    <w:rsid w:val="002B0F57"/>
    <w:rsid w:val="002B2714"/>
    <w:rsid w:val="002B5AF3"/>
    <w:rsid w:val="002B6117"/>
    <w:rsid w:val="002D2551"/>
    <w:rsid w:val="002D75C7"/>
    <w:rsid w:val="002E518F"/>
    <w:rsid w:val="002F5773"/>
    <w:rsid w:val="00300712"/>
    <w:rsid w:val="003040B7"/>
    <w:rsid w:val="00304893"/>
    <w:rsid w:val="003117E6"/>
    <w:rsid w:val="00321342"/>
    <w:rsid w:val="0032268A"/>
    <w:rsid w:val="0032591B"/>
    <w:rsid w:val="0032679D"/>
    <w:rsid w:val="00337AFC"/>
    <w:rsid w:val="00341F75"/>
    <w:rsid w:val="00344F09"/>
    <w:rsid w:val="00347870"/>
    <w:rsid w:val="00352FF8"/>
    <w:rsid w:val="003567DD"/>
    <w:rsid w:val="00360BE4"/>
    <w:rsid w:val="00364581"/>
    <w:rsid w:val="00372398"/>
    <w:rsid w:val="00374D85"/>
    <w:rsid w:val="00376087"/>
    <w:rsid w:val="00377B06"/>
    <w:rsid w:val="0038365A"/>
    <w:rsid w:val="0039011C"/>
    <w:rsid w:val="00393C64"/>
    <w:rsid w:val="0039648A"/>
    <w:rsid w:val="003A7D88"/>
    <w:rsid w:val="003B4F14"/>
    <w:rsid w:val="003C3776"/>
    <w:rsid w:val="003D1B2A"/>
    <w:rsid w:val="003D362A"/>
    <w:rsid w:val="003E182B"/>
    <w:rsid w:val="003F74A2"/>
    <w:rsid w:val="0040167F"/>
    <w:rsid w:val="00402B7E"/>
    <w:rsid w:val="00404F43"/>
    <w:rsid w:val="0041354F"/>
    <w:rsid w:val="0041457A"/>
    <w:rsid w:val="0042543C"/>
    <w:rsid w:val="00432D58"/>
    <w:rsid w:val="00433173"/>
    <w:rsid w:val="0043571C"/>
    <w:rsid w:val="00436D42"/>
    <w:rsid w:val="004432F3"/>
    <w:rsid w:val="00444109"/>
    <w:rsid w:val="0045110D"/>
    <w:rsid w:val="00455533"/>
    <w:rsid w:val="004615A2"/>
    <w:rsid w:val="0049029A"/>
    <w:rsid w:val="00491F34"/>
    <w:rsid w:val="0049692B"/>
    <w:rsid w:val="004A64DC"/>
    <w:rsid w:val="004A6A5C"/>
    <w:rsid w:val="004A6CBD"/>
    <w:rsid w:val="004B6C69"/>
    <w:rsid w:val="004C25C3"/>
    <w:rsid w:val="004D21BE"/>
    <w:rsid w:val="004D24F7"/>
    <w:rsid w:val="004D5BE3"/>
    <w:rsid w:val="004E22D2"/>
    <w:rsid w:val="004E3546"/>
    <w:rsid w:val="004E7A31"/>
    <w:rsid w:val="004F1FC6"/>
    <w:rsid w:val="004F2CF2"/>
    <w:rsid w:val="00506E51"/>
    <w:rsid w:val="0051117E"/>
    <w:rsid w:val="005120BC"/>
    <w:rsid w:val="005176EB"/>
    <w:rsid w:val="00527E42"/>
    <w:rsid w:val="0053307D"/>
    <w:rsid w:val="00536CD5"/>
    <w:rsid w:val="00541300"/>
    <w:rsid w:val="00561EA9"/>
    <w:rsid w:val="0057044C"/>
    <w:rsid w:val="0057292D"/>
    <w:rsid w:val="00585D54"/>
    <w:rsid w:val="00586009"/>
    <w:rsid w:val="00586232"/>
    <w:rsid w:val="00586A94"/>
    <w:rsid w:val="00592589"/>
    <w:rsid w:val="00596613"/>
    <w:rsid w:val="005A36D1"/>
    <w:rsid w:val="005A3974"/>
    <w:rsid w:val="005A5672"/>
    <w:rsid w:val="005C600D"/>
    <w:rsid w:val="005D419B"/>
    <w:rsid w:val="005D7049"/>
    <w:rsid w:val="005E3F59"/>
    <w:rsid w:val="005F20C5"/>
    <w:rsid w:val="005F3C54"/>
    <w:rsid w:val="005F6A0B"/>
    <w:rsid w:val="005F6A3A"/>
    <w:rsid w:val="005F74F1"/>
    <w:rsid w:val="006003F9"/>
    <w:rsid w:val="0060651B"/>
    <w:rsid w:val="00606905"/>
    <w:rsid w:val="00606DA0"/>
    <w:rsid w:val="00621136"/>
    <w:rsid w:val="006217C9"/>
    <w:rsid w:val="0063596C"/>
    <w:rsid w:val="00636A39"/>
    <w:rsid w:val="0063784E"/>
    <w:rsid w:val="00652213"/>
    <w:rsid w:val="006533B7"/>
    <w:rsid w:val="00663B84"/>
    <w:rsid w:val="00686136"/>
    <w:rsid w:val="00686E47"/>
    <w:rsid w:val="00692C4A"/>
    <w:rsid w:val="006A2152"/>
    <w:rsid w:val="006A2EAB"/>
    <w:rsid w:val="006A4F1F"/>
    <w:rsid w:val="006A51CC"/>
    <w:rsid w:val="006B0408"/>
    <w:rsid w:val="006B11C9"/>
    <w:rsid w:val="006C023E"/>
    <w:rsid w:val="006C0294"/>
    <w:rsid w:val="006C110C"/>
    <w:rsid w:val="006C4E1F"/>
    <w:rsid w:val="006C60FC"/>
    <w:rsid w:val="006C63F7"/>
    <w:rsid w:val="006D0B3C"/>
    <w:rsid w:val="006D4E21"/>
    <w:rsid w:val="006E61ED"/>
    <w:rsid w:val="006F67DA"/>
    <w:rsid w:val="006F73CD"/>
    <w:rsid w:val="00704A10"/>
    <w:rsid w:val="00705E4C"/>
    <w:rsid w:val="00706E1C"/>
    <w:rsid w:val="00707797"/>
    <w:rsid w:val="00714133"/>
    <w:rsid w:val="00722BDB"/>
    <w:rsid w:val="00723CC5"/>
    <w:rsid w:val="00724C02"/>
    <w:rsid w:val="00726BE4"/>
    <w:rsid w:val="00733660"/>
    <w:rsid w:val="0074215B"/>
    <w:rsid w:val="00743EE5"/>
    <w:rsid w:val="00746A4B"/>
    <w:rsid w:val="007661D2"/>
    <w:rsid w:val="00774BFC"/>
    <w:rsid w:val="007758E9"/>
    <w:rsid w:val="007870C9"/>
    <w:rsid w:val="0078793E"/>
    <w:rsid w:val="00787E34"/>
    <w:rsid w:val="007A042C"/>
    <w:rsid w:val="007A6442"/>
    <w:rsid w:val="007B2A2E"/>
    <w:rsid w:val="007C1B39"/>
    <w:rsid w:val="007C2ADE"/>
    <w:rsid w:val="007C78B5"/>
    <w:rsid w:val="007D5862"/>
    <w:rsid w:val="007D7B88"/>
    <w:rsid w:val="007F34C0"/>
    <w:rsid w:val="00802784"/>
    <w:rsid w:val="00813AE3"/>
    <w:rsid w:val="0082127E"/>
    <w:rsid w:val="00822C90"/>
    <w:rsid w:val="00823382"/>
    <w:rsid w:val="00823E0E"/>
    <w:rsid w:val="008275A8"/>
    <w:rsid w:val="0083373C"/>
    <w:rsid w:val="00833E68"/>
    <w:rsid w:val="0083589C"/>
    <w:rsid w:val="00836F36"/>
    <w:rsid w:val="00841885"/>
    <w:rsid w:val="008552FE"/>
    <w:rsid w:val="008600B7"/>
    <w:rsid w:val="00860888"/>
    <w:rsid w:val="0086229E"/>
    <w:rsid w:val="00887919"/>
    <w:rsid w:val="00891BF4"/>
    <w:rsid w:val="008920D7"/>
    <w:rsid w:val="00895A10"/>
    <w:rsid w:val="00897DEC"/>
    <w:rsid w:val="008A36F9"/>
    <w:rsid w:val="008B08F2"/>
    <w:rsid w:val="008B54EF"/>
    <w:rsid w:val="008B7A58"/>
    <w:rsid w:val="008D0F73"/>
    <w:rsid w:val="008D21AD"/>
    <w:rsid w:val="008D2F96"/>
    <w:rsid w:val="008D46E9"/>
    <w:rsid w:val="008F09ED"/>
    <w:rsid w:val="00903187"/>
    <w:rsid w:val="00904885"/>
    <w:rsid w:val="00907D29"/>
    <w:rsid w:val="0092069B"/>
    <w:rsid w:val="009238B7"/>
    <w:rsid w:val="0092743E"/>
    <w:rsid w:val="0094607A"/>
    <w:rsid w:val="00954460"/>
    <w:rsid w:val="00954D6B"/>
    <w:rsid w:val="009551DA"/>
    <w:rsid w:val="0096076C"/>
    <w:rsid w:val="009619C2"/>
    <w:rsid w:val="009627EF"/>
    <w:rsid w:val="00976AE7"/>
    <w:rsid w:val="0097792A"/>
    <w:rsid w:val="00980261"/>
    <w:rsid w:val="00986BE4"/>
    <w:rsid w:val="00995A41"/>
    <w:rsid w:val="009A17F7"/>
    <w:rsid w:val="009A4300"/>
    <w:rsid w:val="009A5E2E"/>
    <w:rsid w:val="009A6BBC"/>
    <w:rsid w:val="009B25A0"/>
    <w:rsid w:val="009C6268"/>
    <w:rsid w:val="009D1021"/>
    <w:rsid w:val="009D123E"/>
    <w:rsid w:val="009D7FB3"/>
    <w:rsid w:val="009E2864"/>
    <w:rsid w:val="009E62A0"/>
    <w:rsid w:val="009E71FD"/>
    <w:rsid w:val="009F0DCD"/>
    <w:rsid w:val="009F3693"/>
    <w:rsid w:val="009F6B60"/>
    <w:rsid w:val="00A1435B"/>
    <w:rsid w:val="00A17F1D"/>
    <w:rsid w:val="00A203E9"/>
    <w:rsid w:val="00A33C2D"/>
    <w:rsid w:val="00A35B0A"/>
    <w:rsid w:val="00A3748C"/>
    <w:rsid w:val="00A37AD3"/>
    <w:rsid w:val="00A4406A"/>
    <w:rsid w:val="00A5694A"/>
    <w:rsid w:val="00A61216"/>
    <w:rsid w:val="00A83504"/>
    <w:rsid w:val="00A84F41"/>
    <w:rsid w:val="00A906FF"/>
    <w:rsid w:val="00A9103B"/>
    <w:rsid w:val="00A97304"/>
    <w:rsid w:val="00AA37C4"/>
    <w:rsid w:val="00AB5229"/>
    <w:rsid w:val="00AB671E"/>
    <w:rsid w:val="00AB6D12"/>
    <w:rsid w:val="00AC0035"/>
    <w:rsid w:val="00AC15DF"/>
    <w:rsid w:val="00AD56A0"/>
    <w:rsid w:val="00AE1ADC"/>
    <w:rsid w:val="00AF068D"/>
    <w:rsid w:val="00AF33A9"/>
    <w:rsid w:val="00AF3BFD"/>
    <w:rsid w:val="00AF625E"/>
    <w:rsid w:val="00B05A57"/>
    <w:rsid w:val="00B14869"/>
    <w:rsid w:val="00B248F3"/>
    <w:rsid w:val="00B26DF1"/>
    <w:rsid w:val="00B32250"/>
    <w:rsid w:val="00B33BD4"/>
    <w:rsid w:val="00B34FF0"/>
    <w:rsid w:val="00B40878"/>
    <w:rsid w:val="00B42A6A"/>
    <w:rsid w:val="00B46A4E"/>
    <w:rsid w:val="00B518E3"/>
    <w:rsid w:val="00B544B1"/>
    <w:rsid w:val="00B61847"/>
    <w:rsid w:val="00B6367F"/>
    <w:rsid w:val="00B640A1"/>
    <w:rsid w:val="00B65BC3"/>
    <w:rsid w:val="00B67D15"/>
    <w:rsid w:val="00B67F3F"/>
    <w:rsid w:val="00B702AA"/>
    <w:rsid w:val="00B7383F"/>
    <w:rsid w:val="00B83EF8"/>
    <w:rsid w:val="00B8608E"/>
    <w:rsid w:val="00B95697"/>
    <w:rsid w:val="00B95FBD"/>
    <w:rsid w:val="00BA1FE4"/>
    <w:rsid w:val="00BA5A3D"/>
    <w:rsid w:val="00BA7C71"/>
    <w:rsid w:val="00BB37A5"/>
    <w:rsid w:val="00BB7117"/>
    <w:rsid w:val="00BB71AC"/>
    <w:rsid w:val="00BC2A2D"/>
    <w:rsid w:val="00BC51C2"/>
    <w:rsid w:val="00BD35DF"/>
    <w:rsid w:val="00BD7F70"/>
    <w:rsid w:val="00BE248C"/>
    <w:rsid w:val="00BE3A25"/>
    <w:rsid w:val="00BF5C9B"/>
    <w:rsid w:val="00C04DCB"/>
    <w:rsid w:val="00C055E1"/>
    <w:rsid w:val="00C115A8"/>
    <w:rsid w:val="00C20E91"/>
    <w:rsid w:val="00C222FE"/>
    <w:rsid w:val="00C25A9F"/>
    <w:rsid w:val="00C26A0F"/>
    <w:rsid w:val="00C45122"/>
    <w:rsid w:val="00C50EF9"/>
    <w:rsid w:val="00C51374"/>
    <w:rsid w:val="00C54677"/>
    <w:rsid w:val="00C64AD8"/>
    <w:rsid w:val="00C7086F"/>
    <w:rsid w:val="00C714F4"/>
    <w:rsid w:val="00C74FFE"/>
    <w:rsid w:val="00C802DC"/>
    <w:rsid w:val="00C823AB"/>
    <w:rsid w:val="00C8378F"/>
    <w:rsid w:val="00C85E3F"/>
    <w:rsid w:val="00C9246F"/>
    <w:rsid w:val="00C9464E"/>
    <w:rsid w:val="00CA0ED1"/>
    <w:rsid w:val="00CB051E"/>
    <w:rsid w:val="00CB40CB"/>
    <w:rsid w:val="00CB7605"/>
    <w:rsid w:val="00CC08E4"/>
    <w:rsid w:val="00CD058E"/>
    <w:rsid w:val="00CE2B17"/>
    <w:rsid w:val="00CE6D8B"/>
    <w:rsid w:val="00CE766E"/>
    <w:rsid w:val="00CF2812"/>
    <w:rsid w:val="00CF77D8"/>
    <w:rsid w:val="00D00B09"/>
    <w:rsid w:val="00D044E2"/>
    <w:rsid w:val="00D1343A"/>
    <w:rsid w:val="00D1407C"/>
    <w:rsid w:val="00D162F8"/>
    <w:rsid w:val="00D31097"/>
    <w:rsid w:val="00D31350"/>
    <w:rsid w:val="00D31CD3"/>
    <w:rsid w:val="00D3412F"/>
    <w:rsid w:val="00D34F69"/>
    <w:rsid w:val="00D407C9"/>
    <w:rsid w:val="00D42A0C"/>
    <w:rsid w:val="00D434D3"/>
    <w:rsid w:val="00D5287C"/>
    <w:rsid w:val="00D55439"/>
    <w:rsid w:val="00D5734A"/>
    <w:rsid w:val="00D60DB2"/>
    <w:rsid w:val="00D63CD8"/>
    <w:rsid w:val="00D72AEB"/>
    <w:rsid w:val="00D733B5"/>
    <w:rsid w:val="00D7687E"/>
    <w:rsid w:val="00DA1E7F"/>
    <w:rsid w:val="00DA5783"/>
    <w:rsid w:val="00DB085A"/>
    <w:rsid w:val="00DB23AE"/>
    <w:rsid w:val="00DB3720"/>
    <w:rsid w:val="00DB536E"/>
    <w:rsid w:val="00DC05DD"/>
    <w:rsid w:val="00DC1C30"/>
    <w:rsid w:val="00DC27D6"/>
    <w:rsid w:val="00DD2470"/>
    <w:rsid w:val="00DD56FF"/>
    <w:rsid w:val="00DE0762"/>
    <w:rsid w:val="00DE30AA"/>
    <w:rsid w:val="00DE43D0"/>
    <w:rsid w:val="00DF2573"/>
    <w:rsid w:val="00E033C9"/>
    <w:rsid w:val="00E0444A"/>
    <w:rsid w:val="00E06CBE"/>
    <w:rsid w:val="00E07ACF"/>
    <w:rsid w:val="00E11DE1"/>
    <w:rsid w:val="00E13145"/>
    <w:rsid w:val="00E17487"/>
    <w:rsid w:val="00E20EB1"/>
    <w:rsid w:val="00E232ED"/>
    <w:rsid w:val="00E40083"/>
    <w:rsid w:val="00E43DC6"/>
    <w:rsid w:val="00E46974"/>
    <w:rsid w:val="00E51092"/>
    <w:rsid w:val="00E521A7"/>
    <w:rsid w:val="00E5485C"/>
    <w:rsid w:val="00E55010"/>
    <w:rsid w:val="00E732A2"/>
    <w:rsid w:val="00E75C89"/>
    <w:rsid w:val="00E84A21"/>
    <w:rsid w:val="00E90B4F"/>
    <w:rsid w:val="00EA226F"/>
    <w:rsid w:val="00EA317E"/>
    <w:rsid w:val="00EB2DE0"/>
    <w:rsid w:val="00EB56EF"/>
    <w:rsid w:val="00EB7634"/>
    <w:rsid w:val="00EC49DE"/>
    <w:rsid w:val="00EC526C"/>
    <w:rsid w:val="00EC7557"/>
    <w:rsid w:val="00ED16AA"/>
    <w:rsid w:val="00ED78C0"/>
    <w:rsid w:val="00EE04C7"/>
    <w:rsid w:val="00EE0544"/>
    <w:rsid w:val="00EE37AD"/>
    <w:rsid w:val="00EE4D2F"/>
    <w:rsid w:val="00EF4B9C"/>
    <w:rsid w:val="00F01E69"/>
    <w:rsid w:val="00F117F2"/>
    <w:rsid w:val="00F17818"/>
    <w:rsid w:val="00F23181"/>
    <w:rsid w:val="00F23DD2"/>
    <w:rsid w:val="00F25744"/>
    <w:rsid w:val="00F47AE4"/>
    <w:rsid w:val="00F54B66"/>
    <w:rsid w:val="00F552AB"/>
    <w:rsid w:val="00F554B9"/>
    <w:rsid w:val="00F56E02"/>
    <w:rsid w:val="00F70C89"/>
    <w:rsid w:val="00F71E12"/>
    <w:rsid w:val="00F72E02"/>
    <w:rsid w:val="00F73DEA"/>
    <w:rsid w:val="00F77595"/>
    <w:rsid w:val="00F8070B"/>
    <w:rsid w:val="00F813AC"/>
    <w:rsid w:val="00F81BC4"/>
    <w:rsid w:val="00F8524A"/>
    <w:rsid w:val="00F85763"/>
    <w:rsid w:val="00F9127A"/>
    <w:rsid w:val="00FA7764"/>
    <w:rsid w:val="00FB36E4"/>
    <w:rsid w:val="00FB4015"/>
    <w:rsid w:val="00FC0668"/>
    <w:rsid w:val="00FC3F9E"/>
    <w:rsid w:val="00FC5C69"/>
    <w:rsid w:val="00FD446C"/>
    <w:rsid w:val="00FD578A"/>
    <w:rsid w:val="00FE7E77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687D3"/>
  <w15:docId w15:val="{CC1E80EC-F096-4A92-B451-8E2527D3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24F7"/>
    <w:pPr>
      <w:spacing w:after="0" w:line="240" w:lineRule="auto"/>
      <w:ind w:left="720" w:right="720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3">
    <w:name w:val="heading 3"/>
    <w:next w:val="BodyA"/>
    <w:link w:val="Heading3Char"/>
    <w:rsid w:val="004D24F7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 w:right="720"/>
      <w:outlineLvl w:val="2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D24F7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</w:rPr>
  </w:style>
  <w:style w:type="paragraph" w:customStyle="1" w:styleId="HeaderFooter">
    <w:name w:val="Header &amp; Footer"/>
    <w:rsid w:val="004D24F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  <w:ind w:left="720" w:right="720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Title">
    <w:name w:val="Title"/>
    <w:link w:val="TitleChar"/>
    <w:rsid w:val="004D24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 w:right="720"/>
      <w:jc w:val="center"/>
    </w:pPr>
    <w:rPr>
      <w:rFonts w:ascii="Bookman Old Style" w:eastAsia="Arial Unicode MS" w:hAnsi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TitleChar">
    <w:name w:val="Title Char"/>
    <w:basedOn w:val="DefaultParagraphFont"/>
    <w:link w:val="Title"/>
    <w:rsid w:val="004D24F7"/>
    <w:rPr>
      <w:rFonts w:ascii="Bookman Old Style" w:eastAsia="Arial Unicode MS" w:hAnsi="Arial Unicode MS" w:cs="Arial Unicode MS"/>
      <w:b/>
      <w:bCs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4D24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 w:righ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Heading">
    <w:name w:val="Heading"/>
    <w:next w:val="BodyA"/>
    <w:rsid w:val="004D24F7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 w:right="720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4D24F7"/>
    <w:pPr>
      <w:numPr>
        <w:numId w:val="1"/>
      </w:numPr>
    </w:pPr>
  </w:style>
  <w:style w:type="numbering" w:customStyle="1" w:styleId="List1">
    <w:name w:val="List 1"/>
    <w:basedOn w:val="NoList"/>
    <w:rsid w:val="004D24F7"/>
    <w:pPr>
      <w:numPr>
        <w:numId w:val="2"/>
      </w:numPr>
    </w:pPr>
  </w:style>
  <w:style w:type="numbering" w:customStyle="1" w:styleId="List21">
    <w:name w:val="List 21"/>
    <w:basedOn w:val="NoList"/>
    <w:rsid w:val="004D24F7"/>
    <w:pPr>
      <w:numPr>
        <w:numId w:val="3"/>
      </w:numPr>
    </w:pPr>
  </w:style>
  <w:style w:type="numbering" w:customStyle="1" w:styleId="List31">
    <w:name w:val="List 31"/>
    <w:basedOn w:val="NoList"/>
    <w:rsid w:val="004D24F7"/>
    <w:pPr>
      <w:numPr>
        <w:numId w:val="4"/>
      </w:numPr>
    </w:pPr>
  </w:style>
  <w:style w:type="numbering" w:customStyle="1" w:styleId="List41">
    <w:name w:val="List 41"/>
    <w:basedOn w:val="NoList"/>
    <w:rsid w:val="004D24F7"/>
    <w:pPr>
      <w:numPr>
        <w:numId w:val="5"/>
      </w:numPr>
    </w:pPr>
  </w:style>
  <w:style w:type="numbering" w:customStyle="1" w:styleId="List51">
    <w:name w:val="List 51"/>
    <w:basedOn w:val="NoList"/>
    <w:rsid w:val="004D24F7"/>
    <w:pPr>
      <w:numPr>
        <w:numId w:val="6"/>
      </w:numPr>
    </w:pPr>
  </w:style>
  <w:style w:type="numbering" w:customStyle="1" w:styleId="List6">
    <w:name w:val="List 6"/>
    <w:basedOn w:val="NoList"/>
    <w:rsid w:val="004D24F7"/>
    <w:pPr>
      <w:numPr>
        <w:numId w:val="7"/>
      </w:numPr>
    </w:pPr>
  </w:style>
  <w:style w:type="paragraph" w:styleId="BodyTextIndent">
    <w:name w:val="Body Text Indent"/>
    <w:link w:val="BodyTextIndentChar"/>
    <w:rsid w:val="004D24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 w:right="720"/>
    </w:pPr>
    <w:rPr>
      <w:rFonts w:ascii="Times New Roman" w:eastAsia="Arial Unicode MS" w:hAnsi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basedOn w:val="DefaultParagraphFont"/>
    <w:link w:val="BodyTextIndent"/>
    <w:rsid w:val="004D24F7"/>
    <w:rPr>
      <w:rFonts w:ascii="Times New Roman" w:eastAsia="Arial Unicode MS" w:hAnsi="Arial Unicode MS" w:cs="Arial Unicode MS"/>
      <w:b/>
      <w:bCs/>
      <w:color w:val="000000"/>
      <w:sz w:val="24"/>
      <w:szCs w:val="24"/>
      <w:u w:color="000000"/>
      <w:bdr w:val="nil"/>
    </w:rPr>
  </w:style>
  <w:style w:type="numbering" w:customStyle="1" w:styleId="List7">
    <w:name w:val="List 7"/>
    <w:basedOn w:val="NoList"/>
    <w:rsid w:val="004D24F7"/>
    <w:pPr>
      <w:numPr>
        <w:numId w:val="8"/>
      </w:numPr>
    </w:pPr>
  </w:style>
  <w:style w:type="numbering" w:customStyle="1" w:styleId="List8">
    <w:name w:val="List 8"/>
    <w:basedOn w:val="NoList"/>
    <w:rsid w:val="004D24F7"/>
    <w:pPr>
      <w:numPr>
        <w:numId w:val="9"/>
      </w:numPr>
    </w:pPr>
  </w:style>
  <w:style w:type="numbering" w:customStyle="1" w:styleId="List9">
    <w:name w:val="List 9"/>
    <w:basedOn w:val="NoList"/>
    <w:rsid w:val="004D24F7"/>
    <w:pPr>
      <w:numPr>
        <w:numId w:val="10"/>
      </w:numPr>
    </w:pPr>
  </w:style>
  <w:style w:type="numbering" w:customStyle="1" w:styleId="List10">
    <w:name w:val="List 10"/>
    <w:basedOn w:val="NoList"/>
    <w:rsid w:val="004D24F7"/>
    <w:pPr>
      <w:numPr>
        <w:numId w:val="11"/>
      </w:numPr>
    </w:pPr>
  </w:style>
  <w:style w:type="numbering" w:customStyle="1" w:styleId="List11">
    <w:name w:val="List 11"/>
    <w:basedOn w:val="NoList"/>
    <w:rsid w:val="004D24F7"/>
    <w:pPr>
      <w:numPr>
        <w:numId w:val="12"/>
      </w:numPr>
    </w:pPr>
  </w:style>
  <w:style w:type="numbering" w:customStyle="1" w:styleId="List12">
    <w:name w:val="List 12"/>
    <w:basedOn w:val="NoList"/>
    <w:rsid w:val="004D24F7"/>
    <w:pPr>
      <w:numPr>
        <w:numId w:val="13"/>
      </w:numPr>
    </w:pPr>
  </w:style>
  <w:style w:type="numbering" w:customStyle="1" w:styleId="List13">
    <w:name w:val="List 13"/>
    <w:basedOn w:val="NoList"/>
    <w:rsid w:val="004D24F7"/>
    <w:pPr>
      <w:numPr>
        <w:numId w:val="14"/>
      </w:numPr>
    </w:pPr>
  </w:style>
  <w:style w:type="numbering" w:customStyle="1" w:styleId="List14">
    <w:name w:val="List 14"/>
    <w:basedOn w:val="NoList"/>
    <w:rsid w:val="004D24F7"/>
    <w:pPr>
      <w:numPr>
        <w:numId w:val="15"/>
      </w:numPr>
    </w:pPr>
  </w:style>
  <w:style w:type="numbering" w:customStyle="1" w:styleId="List15">
    <w:name w:val="List 15"/>
    <w:basedOn w:val="NoList"/>
    <w:rsid w:val="004D24F7"/>
    <w:pPr>
      <w:numPr>
        <w:numId w:val="16"/>
      </w:numPr>
    </w:pPr>
  </w:style>
  <w:style w:type="numbering" w:customStyle="1" w:styleId="List16">
    <w:name w:val="List 16"/>
    <w:basedOn w:val="NoList"/>
    <w:rsid w:val="004D24F7"/>
    <w:pPr>
      <w:numPr>
        <w:numId w:val="17"/>
      </w:numPr>
    </w:pPr>
  </w:style>
  <w:style w:type="numbering" w:customStyle="1" w:styleId="List17">
    <w:name w:val="List 17"/>
    <w:basedOn w:val="NoList"/>
    <w:rsid w:val="004D24F7"/>
    <w:pPr>
      <w:numPr>
        <w:numId w:val="18"/>
      </w:numPr>
    </w:pPr>
  </w:style>
  <w:style w:type="numbering" w:customStyle="1" w:styleId="List18">
    <w:name w:val="List 18"/>
    <w:basedOn w:val="NoList"/>
    <w:rsid w:val="004D24F7"/>
    <w:pPr>
      <w:numPr>
        <w:numId w:val="19"/>
      </w:numPr>
    </w:pPr>
  </w:style>
  <w:style w:type="numbering" w:customStyle="1" w:styleId="List19">
    <w:name w:val="List 19"/>
    <w:basedOn w:val="NoList"/>
    <w:rsid w:val="004D24F7"/>
    <w:pPr>
      <w:numPr>
        <w:numId w:val="20"/>
      </w:numPr>
    </w:pPr>
  </w:style>
  <w:style w:type="numbering" w:customStyle="1" w:styleId="List20">
    <w:name w:val="List 20"/>
    <w:basedOn w:val="NoList"/>
    <w:rsid w:val="004D24F7"/>
    <w:pPr>
      <w:numPr>
        <w:numId w:val="21"/>
      </w:numPr>
    </w:pPr>
  </w:style>
  <w:style w:type="numbering" w:customStyle="1" w:styleId="List22">
    <w:name w:val="List 22"/>
    <w:basedOn w:val="NoList"/>
    <w:rsid w:val="004D24F7"/>
    <w:pPr>
      <w:numPr>
        <w:numId w:val="22"/>
      </w:numPr>
    </w:pPr>
  </w:style>
  <w:style w:type="numbering" w:customStyle="1" w:styleId="List23">
    <w:name w:val="List 23"/>
    <w:basedOn w:val="NoList"/>
    <w:rsid w:val="004D24F7"/>
    <w:pPr>
      <w:numPr>
        <w:numId w:val="23"/>
      </w:numPr>
    </w:pPr>
  </w:style>
  <w:style w:type="numbering" w:customStyle="1" w:styleId="List24">
    <w:name w:val="List 24"/>
    <w:basedOn w:val="NoList"/>
    <w:rsid w:val="004D24F7"/>
    <w:pPr>
      <w:numPr>
        <w:numId w:val="24"/>
      </w:numPr>
    </w:pPr>
  </w:style>
  <w:style w:type="numbering" w:customStyle="1" w:styleId="List25">
    <w:name w:val="List 25"/>
    <w:basedOn w:val="NoList"/>
    <w:rsid w:val="004D24F7"/>
    <w:pPr>
      <w:numPr>
        <w:numId w:val="25"/>
      </w:numPr>
    </w:pPr>
  </w:style>
  <w:style w:type="numbering" w:customStyle="1" w:styleId="List26">
    <w:name w:val="List 26"/>
    <w:basedOn w:val="NoList"/>
    <w:rsid w:val="004D24F7"/>
    <w:pPr>
      <w:numPr>
        <w:numId w:val="26"/>
      </w:numPr>
    </w:pPr>
  </w:style>
  <w:style w:type="numbering" w:customStyle="1" w:styleId="List27">
    <w:name w:val="List 27"/>
    <w:basedOn w:val="NoList"/>
    <w:rsid w:val="004D24F7"/>
    <w:pPr>
      <w:numPr>
        <w:numId w:val="27"/>
      </w:numPr>
    </w:pPr>
  </w:style>
  <w:style w:type="numbering" w:customStyle="1" w:styleId="List28">
    <w:name w:val="List 28"/>
    <w:basedOn w:val="NoList"/>
    <w:rsid w:val="004D24F7"/>
    <w:pPr>
      <w:numPr>
        <w:numId w:val="28"/>
      </w:numPr>
    </w:pPr>
  </w:style>
  <w:style w:type="numbering" w:customStyle="1" w:styleId="List29">
    <w:name w:val="List 29"/>
    <w:basedOn w:val="NoList"/>
    <w:rsid w:val="004D24F7"/>
    <w:pPr>
      <w:numPr>
        <w:numId w:val="29"/>
      </w:numPr>
    </w:pPr>
  </w:style>
  <w:style w:type="numbering" w:customStyle="1" w:styleId="List30">
    <w:name w:val="List 30"/>
    <w:basedOn w:val="NoList"/>
    <w:rsid w:val="004D24F7"/>
    <w:pPr>
      <w:numPr>
        <w:numId w:val="30"/>
      </w:numPr>
    </w:pPr>
  </w:style>
  <w:style w:type="numbering" w:customStyle="1" w:styleId="List32">
    <w:name w:val="List 32"/>
    <w:basedOn w:val="NoList"/>
    <w:rsid w:val="004D24F7"/>
    <w:pPr>
      <w:numPr>
        <w:numId w:val="31"/>
      </w:numPr>
    </w:pPr>
  </w:style>
  <w:style w:type="numbering" w:customStyle="1" w:styleId="List33">
    <w:name w:val="List 33"/>
    <w:basedOn w:val="NoList"/>
    <w:rsid w:val="004D24F7"/>
    <w:pPr>
      <w:numPr>
        <w:numId w:val="32"/>
      </w:numPr>
    </w:pPr>
  </w:style>
  <w:style w:type="numbering" w:customStyle="1" w:styleId="List34">
    <w:name w:val="List 34"/>
    <w:basedOn w:val="NoList"/>
    <w:rsid w:val="004D24F7"/>
    <w:pPr>
      <w:numPr>
        <w:numId w:val="33"/>
      </w:numPr>
    </w:pPr>
  </w:style>
  <w:style w:type="numbering" w:customStyle="1" w:styleId="List35">
    <w:name w:val="List 35"/>
    <w:basedOn w:val="NoList"/>
    <w:rsid w:val="004D24F7"/>
    <w:pPr>
      <w:numPr>
        <w:numId w:val="34"/>
      </w:numPr>
    </w:pPr>
  </w:style>
  <w:style w:type="paragraph" w:customStyle="1" w:styleId="ColorfulList-Accent11">
    <w:name w:val="Colorful List - Accent 11"/>
    <w:rsid w:val="004D24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 w:right="720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36">
    <w:name w:val="List 36"/>
    <w:basedOn w:val="NoList"/>
    <w:rsid w:val="004D24F7"/>
    <w:pPr>
      <w:numPr>
        <w:numId w:val="35"/>
      </w:numPr>
    </w:pPr>
  </w:style>
  <w:style w:type="numbering" w:customStyle="1" w:styleId="List37">
    <w:name w:val="List 37"/>
    <w:basedOn w:val="NoList"/>
    <w:rsid w:val="004D24F7"/>
    <w:pPr>
      <w:numPr>
        <w:numId w:val="36"/>
      </w:numPr>
    </w:pPr>
  </w:style>
  <w:style w:type="numbering" w:customStyle="1" w:styleId="List38">
    <w:name w:val="List 38"/>
    <w:basedOn w:val="NoList"/>
    <w:rsid w:val="004D24F7"/>
    <w:pPr>
      <w:numPr>
        <w:numId w:val="37"/>
      </w:numPr>
    </w:pPr>
  </w:style>
  <w:style w:type="numbering" w:customStyle="1" w:styleId="List39">
    <w:name w:val="List 39"/>
    <w:basedOn w:val="NoList"/>
    <w:rsid w:val="004D24F7"/>
    <w:pPr>
      <w:numPr>
        <w:numId w:val="38"/>
      </w:numPr>
    </w:pPr>
  </w:style>
  <w:style w:type="numbering" w:customStyle="1" w:styleId="List40">
    <w:name w:val="List 40"/>
    <w:basedOn w:val="NoList"/>
    <w:rsid w:val="004D24F7"/>
    <w:pPr>
      <w:numPr>
        <w:numId w:val="39"/>
      </w:numPr>
    </w:pPr>
  </w:style>
  <w:style w:type="numbering" w:customStyle="1" w:styleId="List42">
    <w:name w:val="List 42"/>
    <w:basedOn w:val="NoList"/>
    <w:rsid w:val="004D24F7"/>
    <w:pPr>
      <w:numPr>
        <w:numId w:val="40"/>
      </w:numPr>
    </w:pPr>
  </w:style>
  <w:style w:type="numbering" w:customStyle="1" w:styleId="List43">
    <w:name w:val="List 43"/>
    <w:basedOn w:val="NoList"/>
    <w:rsid w:val="004D24F7"/>
    <w:pPr>
      <w:numPr>
        <w:numId w:val="41"/>
      </w:numPr>
    </w:pPr>
  </w:style>
  <w:style w:type="numbering" w:customStyle="1" w:styleId="List44">
    <w:name w:val="List 44"/>
    <w:basedOn w:val="NoList"/>
    <w:rsid w:val="004D24F7"/>
    <w:pPr>
      <w:numPr>
        <w:numId w:val="42"/>
      </w:numPr>
    </w:pPr>
  </w:style>
  <w:style w:type="numbering" w:customStyle="1" w:styleId="List45">
    <w:name w:val="List 45"/>
    <w:basedOn w:val="NoList"/>
    <w:rsid w:val="004D24F7"/>
    <w:pPr>
      <w:numPr>
        <w:numId w:val="43"/>
      </w:numPr>
    </w:pPr>
  </w:style>
  <w:style w:type="numbering" w:customStyle="1" w:styleId="List46">
    <w:name w:val="List 46"/>
    <w:basedOn w:val="NoList"/>
    <w:rsid w:val="004D24F7"/>
    <w:pPr>
      <w:numPr>
        <w:numId w:val="44"/>
      </w:numPr>
    </w:pPr>
  </w:style>
  <w:style w:type="numbering" w:customStyle="1" w:styleId="List47">
    <w:name w:val="List 47"/>
    <w:basedOn w:val="NoList"/>
    <w:rsid w:val="004D24F7"/>
    <w:pPr>
      <w:numPr>
        <w:numId w:val="45"/>
      </w:numPr>
    </w:pPr>
  </w:style>
  <w:style w:type="numbering" w:customStyle="1" w:styleId="List48">
    <w:name w:val="List 48"/>
    <w:basedOn w:val="NoList"/>
    <w:rsid w:val="004D24F7"/>
    <w:pPr>
      <w:numPr>
        <w:numId w:val="46"/>
      </w:numPr>
    </w:pPr>
  </w:style>
  <w:style w:type="numbering" w:customStyle="1" w:styleId="List49">
    <w:name w:val="List 49"/>
    <w:basedOn w:val="NoList"/>
    <w:rsid w:val="004D24F7"/>
    <w:pPr>
      <w:numPr>
        <w:numId w:val="47"/>
      </w:numPr>
    </w:pPr>
  </w:style>
  <w:style w:type="numbering" w:customStyle="1" w:styleId="List50">
    <w:name w:val="List 50"/>
    <w:basedOn w:val="NoList"/>
    <w:rsid w:val="004D24F7"/>
    <w:pPr>
      <w:numPr>
        <w:numId w:val="48"/>
      </w:numPr>
    </w:pPr>
  </w:style>
  <w:style w:type="numbering" w:customStyle="1" w:styleId="List52">
    <w:name w:val="List 52"/>
    <w:basedOn w:val="NoList"/>
    <w:rsid w:val="004D24F7"/>
    <w:pPr>
      <w:numPr>
        <w:numId w:val="49"/>
      </w:numPr>
    </w:pPr>
  </w:style>
  <w:style w:type="numbering" w:customStyle="1" w:styleId="List53">
    <w:name w:val="List 53"/>
    <w:basedOn w:val="NoList"/>
    <w:rsid w:val="004D24F7"/>
    <w:pPr>
      <w:numPr>
        <w:numId w:val="50"/>
      </w:numPr>
    </w:pPr>
  </w:style>
  <w:style w:type="numbering" w:customStyle="1" w:styleId="List54">
    <w:name w:val="List 54"/>
    <w:basedOn w:val="NoList"/>
    <w:rsid w:val="004D24F7"/>
    <w:pPr>
      <w:numPr>
        <w:numId w:val="5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F09"/>
    <w:rPr>
      <w:rFonts w:ascii="Tahoma" w:eastAsia="Arial Unicode MS" w:hAnsi="Tahoma" w:cs="Tahoma"/>
      <w:sz w:val="16"/>
      <w:szCs w:val="16"/>
      <w:bdr w:val="nil"/>
    </w:rPr>
  </w:style>
  <w:style w:type="paragraph" w:styleId="ListParagraph">
    <w:name w:val="List Paragraph"/>
    <w:basedOn w:val="Normal"/>
    <w:uiPriority w:val="34"/>
    <w:qFormat/>
    <w:rsid w:val="001B1829"/>
    <w:pPr>
      <w:contextualSpacing/>
    </w:pPr>
  </w:style>
  <w:style w:type="character" w:styleId="Hyperlink">
    <w:name w:val="Hyperlink"/>
    <w:basedOn w:val="DefaultParagraphFont"/>
    <w:uiPriority w:val="99"/>
    <w:unhideWhenUsed/>
    <w:rsid w:val="005F20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0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grouphealth.org/resources/psychological-strength-and-well-being-the-key-to-peak-performance" TargetMode="External"/><Relationship Id="rId13" Type="http://schemas.openxmlformats.org/officeDocument/2006/relationships/hyperlink" Target="https://news.clearancejobs.com/2024/05/06/cia-looks-at-hiring-and-retaining-talent-with-wellbeing-office/" TargetMode="External"/><Relationship Id="rId18" Type="http://schemas.openxmlformats.org/officeDocument/2006/relationships/hyperlink" Target="https://www.hrgrapevine.com/us/content/article/2026-03-18-why-the-cia-needed-a-chief-wellbeing-officer?tim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journals.sagepub.com/doi/full/10.1177/0890117117735957" TargetMode="External"/><Relationship Id="rId7" Type="http://schemas.openxmlformats.org/officeDocument/2006/relationships/hyperlink" Target="https://podcasts.apple.com/gb/podcast/building-evidence-based-wellbeing-strategies-lessons/id1560944672?i=1000775909887" TargetMode="External"/><Relationship Id="rId12" Type="http://schemas.openxmlformats.org/officeDocument/2006/relationships/hyperlink" Target="https://www.youtube.com/watch?reload=9&amp;v=qEZ-9pPxBjI&amp;t=26s" TargetMode="External"/><Relationship Id="rId17" Type="http://schemas.openxmlformats.org/officeDocument/2006/relationships/hyperlink" Target="https://thelangleyfiles.transistor.fm/episodes/file-011-how-an-ops-officer-and-an-industry-expert-drove-a-new-focus-on-wellbeing-at-cia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wsj.com/us-news/cia-spy-pedometer-challenge-718e7c70?gaa_at=eafs&amp;gaa_n=AWEtsqeCLznHcaHHfrNftJs42eMQ05KMfdHzaX2g8yLYKNFb-AEcxfh0aebsrfftYKY%3D&amp;gaa_ts=695d2e54&amp;gaa_sig=ElEK_IR5vJ8lBuZ2MMu0_xLqkADSx7G7IzLV6l_jKIiKXifx1veiIE5HFoIJ7RwWJvsnV5SfJRrn19ujh75vOQ%3D%3D" TargetMode="External"/><Relationship Id="rId20" Type="http://schemas.openxmlformats.org/officeDocument/2006/relationships/hyperlink" Target="https://pubmed.ncbi.nlm.nih.gov/2980646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FLSFGhySl6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newyorker.com/magazine/2023/03/06/finally-zumba-classes-for-latter-day-jason-bournes" TargetMode="External"/><Relationship Id="rId23" Type="http://schemas.openxmlformats.org/officeDocument/2006/relationships/hyperlink" Target="https://hero-health.org/wp-content/uploads/2015/02/HERO-PHA-Metrics-Guide-FINAL.pdf" TargetMode="External"/><Relationship Id="rId10" Type="http://schemas.openxmlformats.org/officeDocument/2006/relationships/hyperlink" Target="https://www.youtube.com/watch?v=X3DIfKY6R4Q" TargetMode="External"/><Relationship Id="rId19" Type="http://schemas.openxmlformats.org/officeDocument/2006/relationships/hyperlink" Target="https://journals.sagepub.com/doi/10.1177/08901171251367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z3zPSnsBt0" TargetMode="External"/><Relationship Id="rId14" Type="http://schemas.openxmlformats.org/officeDocument/2006/relationships/hyperlink" Target="https://www.youtube.com/watch?v=r8KEzbSuFdI" TargetMode="External"/><Relationship Id="rId22" Type="http://schemas.openxmlformats.org/officeDocument/2006/relationships/hyperlink" Target="https://sph.unc.edu/wp-content/uploads/sites/112/2016/03/Linking-Workplace-Health-Promotion-Best-Practices-and-Organizational-Financial-Performance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3634</Words>
  <Characters>20719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24305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 Flynn</dc:creator>
  <cp:lastModifiedBy>Jennifer Posa</cp:lastModifiedBy>
  <cp:revision>2</cp:revision>
  <cp:lastPrinted>2018-02-24T15:37:00Z</cp:lastPrinted>
  <dcterms:created xsi:type="dcterms:W3CDTF">2026-07-08T13:23:00Z</dcterms:created>
  <dcterms:modified xsi:type="dcterms:W3CDTF">2026-07-08T13:23:00Z</dcterms:modified>
</cp:coreProperties>
</file>